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99081B" w14:textId="77777777" w:rsidR="00164339" w:rsidRPr="00FC44BD" w:rsidRDefault="0060799A">
      <w:r w:rsidRPr="00841FAB">
        <w:rPr>
          <w:noProof/>
        </w:rPr>
        <w:drawing>
          <wp:inline distT="0" distB="0" distL="0" distR="0" wp14:anchorId="2066701D" wp14:editId="14E7D364">
            <wp:extent cx="2362200" cy="876300"/>
            <wp:effectExtent l="0" t="0" r="0" b="0"/>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57D8C3C2" w14:textId="77777777" w:rsidR="0086278B" w:rsidRPr="00FC44BD" w:rsidRDefault="0086278B"/>
    <w:p w14:paraId="31DABC0C" w14:textId="77777777" w:rsidR="0086278B" w:rsidRPr="00FC44BD" w:rsidRDefault="0086278B"/>
    <w:p w14:paraId="2F6CF8A5" w14:textId="77777777" w:rsidR="00253F45" w:rsidRPr="00FC44BD" w:rsidRDefault="00253F45" w:rsidP="009A2D15">
      <w:pPr>
        <w:framePr w:w="5103" w:h="4864" w:hRule="exact" w:hSpace="142" w:wrap="notBeside" w:vAnchor="page" w:hAnchor="page" w:x="3403" w:y="4336"/>
        <w:pBdr>
          <w:top w:val="single" w:sz="6" w:space="1" w:color="auto"/>
          <w:left w:val="single" w:sz="6" w:space="1" w:color="auto"/>
          <w:bottom w:val="single" w:sz="6" w:space="1" w:color="auto"/>
          <w:right w:val="single" w:sz="6" w:space="1" w:color="auto"/>
        </w:pBdr>
      </w:pPr>
    </w:p>
    <w:p w14:paraId="028B9515" w14:textId="17A941C8" w:rsidR="00253F45" w:rsidRPr="00FC44BD" w:rsidRDefault="00350B06" w:rsidP="009A2D15">
      <w:pPr>
        <w:pStyle w:val="StandaardTitel"/>
        <w:framePr w:w="5103" w:h="4864" w:hRule="exact" w:hSpace="142" w:wrap="notBeside" w:vAnchor="page" w:hAnchor="page" w:x="3403" w:y="4336"/>
        <w:pBdr>
          <w:top w:val="single" w:sz="6" w:space="1" w:color="auto"/>
          <w:left w:val="single" w:sz="6" w:space="1" w:color="auto"/>
          <w:bottom w:val="single" w:sz="6" w:space="1" w:color="auto"/>
          <w:right w:val="single" w:sz="6" w:space="1" w:color="auto"/>
        </w:pBdr>
      </w:pPr>
      <w:sdt>
        <w:sdtPr>
          <w:alias w:val="Titel"/>
          <w:tag w:val=""/>
          <w:id w:val="-381253027"/>
          <w:placeholder>
            <w:docPart w:val="E06BFEE96B5D4B0DA977CE681C3C9316"/>
          </w:placeholder>
          <w:dataBinding w:prefixMappings="xmlns:ns0='http://purl.org/dc/elements/1.1/' xmlns:ns1='http://schemas.openxmlformats.org/package/2006/metadata/core-properties' " w:xpath="/ns1:coreProperties[1]/ns0:title[1]" w:storeItemID="{6C3C8BC8-F283-45AE-878A-BAB7291924A1}"/>
          <w:text/>
        </w:sdtPr>
        <w:sdtEndPr/>
        <w:sdtContent>
          <w:r w:rsidR="009A2D15">
            <w:t>3.</w:t>
          </w:r>
          <w:r w:rsidR="00EF4CA0">
            <w:t>1.4</w:t>
          </w:r>
          <w:r w:rsidR="009A2D15">
            <w:t xml:space="preserve"> Technische werkbeschrijving PA            (Projectbestek)           DIG 10</w:t>
          </w:r>
          <w:r w:rsidR="00C30740">
            <w:t>035</w:t>
          </w:r>
        </w:sdtContent>
      </w:sdt>
    </w:p>
    <w:p w14:paraId="3FE2F084" w14:textId="135A3634" w:rsidR="00253F45" w:rsidRPr="00FC44BD" w:rsidRDefault="00350B06" w:rsidP="009A2D15">
      <w:pPr>
        <w:pStyle w:val="StandaardSubtitel"/>
        <w:framePr w:w="5103" w:h="4864" w:hRule="exact" w:hSpace="142" w:wrap="notBeside" w:vAnchor="page" w:hAnchor="page" w:x="3403" w:y="4336"/>
        <w:pBdr>
          <w:top w:val="single" w:sz="6" w:space="1" w:color="auto"/>
          <w:left w:val="single" w:sz="6" w:space="1" w:color="auto"/>
          <w:bottom w:val="single" w:sz="6" w:space="1" w:color="auto"/>
          <w:right w:val="single" w:sz="6" w:space="1" w:color="auto"/>
        </w:pBdr>
      </w:pPr>
      <w:sdt>
        <w:sdtPr>
          <w:rPr>
            <w:i/>
          </w:rPr>
          <w:alias w:val="Onderwerp"/>
          <w:tag w:val=""/>
          <w:id w:val="-1872748711"/>
          <w:placeholder>
            <w:docPart w:val="15FF728D3FE24163A7ED4130392A1713"/>
          </w:placeholder>
          <w:dataBinding w:prefixMappings="xmlns:ns0='http://purl.org/dc/elements/1.1/' xmlns:ns1='http://schemas.openxmlformats.org/package/2006/metadata/core-properties' " w:xpath="/ns1:coreProperties[1]/ns0:subject[1]" w:storeItemID="{6C3C8BC8-F283-45AE-878A-BAB7291924A1}"/>
          <w:text/>
        </w:sdtPr>
        <w:sdtEndPr/>
        <w:sdtContent>
          <w:r w:rsidR="000A6904">
            <w:rPr>
              <w:i/>
            </w:rPr>
            <w:t>AWZI Nieuwe Wetering</w:t>
          </w:r>
        </w:sdtContent>
      </w:sdt>
    </w:p>
    <w:p w14:paraId="0031C00A" w14:textId="77777777" w:rsidR="0086278B" w:rsidRPr="00FC44BD" w:rsidRDefault="0086278B"/>
    <w:p w14:paraId="0FA10013" w14:textId="7BE0E95C" w:rsidR="008A0AFC" w:rsidRPr="00FC44BD" w:rsidRDefault="008A0AFC">
      <w:pPr>
        <w:tabs>
          <w:tab w:val="clear" w:pos="-1440"/>
          <w:tab w:val="clear" w:pos="-720"/>
          <w:tab w:val="clear" w:pos="0"/>
          <w:tab w:val="clear" w:pos="380"/>
        </w:tabs>
        <w:spacing w:after="0"/>
      </w:pPr>
      <w:r w:rsidRPr="00FC44BD">
        <w:br w:type="page"/>
      </w:r>
    </w:p>
    <w:p w14:paraId="2E8C9479" w14:textId="77777777" w:rsidR="0086278B" w:rsidRPr="00FC44BD" w:rsidRDefault="0086278B" w:rsidP="000E3C6C">
      <w:pPr>
        <w:pStyle w:val="Kop1"/>
        <w:numPr>
          <w:ilvl w:val="0"/>
          <w:numId w:val="0"/>
        </w:numPr>
        <w:tabs>
          <w:tab w:val="left" w:pos="851"/>
        </w:tabs>
        <w:spacing w:line="280" w:lineRule="exact"/>
      </w:pPr>
      <w:bookmarkStart w:id="0" w:name="_Toc53748480"/>
      <w:r w:rsidRPr="00FC44BD">
        <w:lastRenderedPageBreak/>
        <w:t>INHOUDSOPGAVE</w:t>
      </w:r>
      <w:bookmarkEnd w:id="0"/>
    </w:p>
    <w:p w14:paraId="477BF48B" w14:textId="5E42FA22" w:rsidR="00E81317" w:rsidRDefault="004051AE">
      <w:pPr>
        <w:pStyle w:val="Inhopg1"/>
        <w:rPr>
          <w:rFonts w:asciiTheme="minorHAnsi" w:eastAsiaTheme="minorEastAsia" w:hAnsiTheme="minorHAnsi" w:cstheme="minorBidi"/>
          <w:noProof/>
          <w:sz w:val="22"/>
          <w:szCs w:val="22"/>
        </w:rPr>
      </w:pPr>
      <w:r w:rsidRPr="00FC44BD">
        <w:rPr>
          <w:b/>
        </w:rPr>
        <w:fldChar w:fldCharType="begin"/>
      </w:r>
      <w:r w:rsidRPr="00FC44BD">
        <w:rPr>
          <w:b/>
        </w:rPr>
        <w:instrText xml:space="preserve"> TOC \o "1-2" </w:instrText>
      </w:r>
      <w:r w:rsidRPr="00FC44BD">
        <w:rPr>
          <w:b/>
        </w:rPr>
        <w:fldChar w:fldCharType="separate"/>
      </w:r>
      <w:r w:rsidR="00E81317">
        <w:rPr>
          <w:noProof/>
        </w:rPr>
        <w:t>INHOUDSOPGAVE</w:t>
      </w:r>
      <w:r w:rsidR="00E81317">
        <w:rPr>
          <w:noProof/>
        </w:rPr>
        <w:tab/>
      </w:r>
      <w:r w:rsidR="00E81317">
        <w:rPr>
          <w:noProof/>
        </w:rPr>
        <w:fldChar w:fldCharType="begin"/>
      </w:r>
      <w:r w:rsidR="00E81317">
        <w:rPr>
          <w:noProof/>
        </w:rPr>
        <w:instrText xml:space="preserve"> PAGEREF _Toc53748480 \h </w:instrText>
      </w:r>
      <w:r w:rsidR="00E81317">
        <w:rPr>
          <w:noProof/>
        </w:rPr>
      </w:r>
      <w:r w:rsidR="00E81317">
        <w:rPr>
          <w:noProof/>
        </w:rPr>
        <w:fldChar w:fldCharType="separate"/>
      </w:r>
      <w:r w:rsidR="001D78BA">
        <w:rPr>
          <w:noProof/>
        </w:rPr>
        <w:t>2</w:t>
      </w:r>
      <w:r w:rsidR="00E81317">
        <w:rPr>
          <w:noProof/>
        </w:rPr>
        <w:fldChar w:fldCharType="end"/>
      </w:r>
    </w:p>
    <w:p w14:paraId="796148BE" w14:textId="188A5C7F" w:rsidR="00E81317" w:rsidRDefault="00E81317">
      <w:pPr>
        <w:pStyle w:val="Inhopg1"/>
        <w:rPr>
          <w:rFonts w:asciiTheme="minorHAnsi" w:eastAsiaTheme="minorEastAsia" w:hAnsiTheme="minorHAnsi" w:cstheme="minorBidi"/>
          <w:noProof/>
          <w:sz w:val="22"/>
          <w:szCs w:val="22"/>
        </w:rPr>
      </w:pPr>
      <w:r>
        <w:rPr>
          <w:noProof/>
        </w:rPr>
        <w:t>Autorisatie</w:t>
      </w:r>
      <w:r>
        <w:rPr>
          <w:noProof/>
        </w:rPr>
        <w:tab/>
      </w:r>
      <w:r>
        <w:rPr>
          <w:noProof/>
        </w:rPr>
        <w:fldChar w:fldCharType="begin"/>
      </w:r>
      <w:r>
        <w:rPr>
          <w:noProof/>
        </w:rPr>
        <w:instrText xml:space="preserve"> PAGEREF _Toc53748481 \h </w:instrText>
      </w:r>
      <w:r>
        <w:rPr>
          <w:noProof/>
        </w:rPr>
      </w:r>
      <w:r>
        <w:rPr>
          <w:noProof/>
        </w:rPr>
        <w:fldChar w:fldCharType="separate"/>
      </w:r>
      <w:r w:rsidR="001D78BA">
        <w:rPr>
          <w:noProof/>
        </w:rPr>
        <w:t>4</w:t>
      </w:r>
      <w:r>
        <w:rPr>
          <w:noProof/>
        </w:rPr>
        <w:fldChar w:fldCharType="end"/>
      </w:r>
    </w:p>
    <w:p w14:paraId="24308F78" w14:textId="3D683C43" w:rsidR="00E81317" w:rsidRDefault="00E81317">
      <w:pPr>
        <w:pStyle w:val="Inhopg1"/>
        <w:rPr>
          <w:rFonts w:asciiTheme="minorHAnsi" w:eastAsiaTheme="minorEastAsia" w:hAnsiTheme="minorHAnsi" w:cstheme="minorBidi"/>
          <w:noProof/>
          <w:sz w:val="22"/>
          <w:szCs w:val="22"/>
        </w:rPr>
      </w:pPr>
      <w:r>
        <w:rPr>
          <w:noProof/>
        </w:rPr>
        <w:t>Versie historie</w:t>
      </w:r>
      <w:r>
        <w:rPr>
          <w:noProof/>
        </w:rPr>
        <w:tab/>
      </w:r>
      <w:r>
        <w:rPr>
          <w:noProof/>
        </w:rPr>
        <w:fldChar w:fldCharType="begin"/>
      </w:r>
      <w:r>
        <w:rPr>
          <w:noProof/>
        </w:rPr>
        <w:instrText xml:space="preserve"> PAGEREF _Toc53748482 \h </w:instrText>
      </w:r>
      <w:r>
        <w:rPr>
          <w:noProof/>
        </w:rPr>
      </w:r>
      <w:r>
        <w:rPr>
          <w:noProof/>
        </w:rPr>
        <w:fldChar w:fldCharType="separate"/>
      </w:r>
      <w:r w:rsidR="001D78BA">
        <w:rPr>
          <w:noProof/>
        </w:rPr>
        <w:t>4</w:t>
      </w:r>
      <w:r>
        <w:rPr>
          <w:noProof/>
        </w:rPr>
        <w:fldChar w:fldCharType="end"/>
      </w:r>
    </w:p>
    <w:p w14:paraId="75FCBE8A" w14:textId="48AA3783" w:rsidR="00E81317" w:rsidRDefault="00E81317">
      <w:pPr>
        <w:pStyle w:val="Inhopg1"/>
        <w:rPr>
          <w:rFonts w:asciiTheme="minorHAnsi" w:eastAsiaTheme="minorEastAsia" w:hAnsiTheme="minorHAnsi" w:cstheme="minorBidi"/>
          <w:noProof/>
          <w:sz w:val="22"/>
          <w:szCs w:val="22"/>
        </w:rPr>
      </w:pPr>
      <w:r>
        <w:rPr>
          <w:noProof/>
        </w:rPr>
        <w:t>1</w:t>
      </w:r>
      <w:r>
        <w:rPr>
          <w:rFonts w:asciiTheme="minorHAnsi" w:eastAsiaTheme="minorEastAsia" w:hAnsiTheme="minorHAnsi" w:cstheme="minorBidi"/>
          <w:noProof/>
          <w:sz w:val="22"/>
          <w:szCs w:val="22"/>
        </w:rPr>
        <w:tab/>
      </w:r>
      <w:r>
        <w:rPr>
          <w:noProof/>
        </w:rPr>
        <w:t>Inleiding</w:t>
      </w:r>
      <w:r>
        <w:rPr>
          <w:noProof/>
        </w:rPr>
        <w:tab/>
      </w:r>
      <w:r>
        <w:rPr>
          <w:noProof/>
        </w:rPr>
        <w:fldChar w:fldCharType="begin"/>
      </w:r>
      <w:r>
        <w:rPr>
          <w:noProof/>
        </w:rPr>
        <w:instrText xml:space="preserve"> PAGEREF _Toc53748483 \h </w:instrText>
      </w:r>
      <w:r>
        <w:rPr>
          <w:noProof/>
        </w:rPr>
      </w:r>
      <w:r>
        <w:rPr>
          <w:noProof/>
        </w:rPr>
        <w:fldChar w:fldCharType="separate"/>
      </w:r>
      <w:r w:rsidR="001D78BA">
        <w:rPr>
          <w:noProof/>
        </w:rPr>
        <w:t>5</w:t>
      </w:r>
      <w:r>
        <w:rPr>
          <w:noProof/>
        </w:rPr>
        <w:fldChar w:fldCharType="end"/>
      </w:r>
    </w:p>
    <w:p w14:paraId="7C26AD10" w14:textId="0752A3D2"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1.1</w:t>
      </w:r>
      <w:r>
        <w:rPr>
          <w:rFonts w:asciiTheme="minorHAnsi" w:eastAsiaTheme="minorEastAsia" w:hAnsiTheme="minorHAnsi" w:cstheme="minorBidi"/>
          <w:noProof/>
          <w:sz w:val="22"/>
          <w:szCs w:val="22"/>
        </w:rPr>
        <w:tab/>
      </w:r>
      <w:r>
        <w:rPr>
          <w:noProof/>
        </w:rPr>
        <w:t>Historie en Context</w:t>
      </w:r>
      <w:r>
        <w:rPr>
          <w:noProof/>
        </w:rPr>
        <w:tab/>
      </w:r>
      <w:r>
        <w:rPr>
          <w:noProof/>
        </w:rPr>
        <w:fldChar w:fldCharType="begin"/>
      </w:r>
      <w:r>
        <w:rPr>
          <w:noProof/>
        </w:rPr>
        <w:instrText xml:space="preserve"> PAGEREF _Toc53748484 \h </w:instrText>
      </w:r>
      <w:r>
        <w:rPr>
          <w:noProof/>
        </w:rPr>
      </w:r>
      <w:r>
        <w:rPr>
          <w:noProof/>
        </w:rPr>
        <w:fldChar w:fldCharType="separate"/>
      </w:r>
      <w:r w:rsidR="001D78BA">
        <w:rPr>
          <w:noProof/>
        </w:rPr>
        <w:t>5</w:t>
      </w:r>
      <w:r>
        <w:rPr>
          <w:noProof/>
        </w:rPr>
        <w:fldChar w:fldCharType="end"/>
      </w:r>
    </w:p>
    <w:p w14:paraId="72CA459B" w14:textId="6840E5D4"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1.2</w:t>
      </w:r>
      <w:r>
        <w:rPr>
          <w:rFonts w:asciiTheme="minorHAnsi" w:eastAsiaTheme="minorEastAsia" w:hAnsiTheme="minorHAnsi" w:cstheme="minorBidi"/>
          <w:noProof/>
          <w:sz w:val="22"/>
          <w:szCs w:val="22"/>
        </w:rPr>
        <w:tab/>
      </w:r>
      <w:r>
        <w:rPr>
          <w:noProof/>
        </w:rPr>
        <w:t>Doelgroep</w:t>
      </w:r>
      <w:r>
        <w:rPr>
          <w:noProof/>
        </w:rPr>
        <w:tab/>
      </w:r>
      <w:r>
        <w:rPr>
          <w:noProof/>
        </w:rPr>
        <w:fldChar w:fldCharType="begin"/>
      </w:r>
      <w:r>
        <w:rPr>
          <w:noProof/>
        </w:rPr>
        <w:instrText xml:space="preserve"> PAGEREF _Toc53748485 \h </w:instrText>
      </w:r>
      <w:r>
        <w:rPr>
          <w:noProof/>
        </w:rPr>
      </w:r>
      <w:r>
        <w:rPr>
          <w:noProof/>
        </w:rPr>
        <w:fldChar w:fldCharType="separate"/>
      </w:r>
      <w:r w:rsidR="001D78BA">
        <w:rPr>
          <w:noProof/>
        </w:rPr>
        <w:t>5</w:t>
      </w:r>
      <w:r>
        <w:rPr>
          <w:noProof/>
        </w:rPr>
        <w:fldChar w:fldCharType="end"/>
      </w:r>
    </w:p>
    <w:p w14:paraId="54DD42D1" w14:textId="3D738156"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1.3</w:t>
      </w:r>
      <w:r>
        <w:rPr>
          <w:rFonts w:asciiTheme="minorHAnsi" w:eastAsiaTheme="minorEastAsia" w:hAnsiTheme="minorHAnsi" w:cstheme="minorBidi"/>
          <w:noProof/>
          <w:sz w:val="22"/>
          <w:szCs w:val="22"/>
        </w:rPr>
        <w:tab/>
      </w:r>
      <w:r>
        <w:rPr>
          <w:noProof/>
        </w:rPr>
        <w:t>Relatie met andere documenten</w:t>
      </w:r>
      <w:r>
        <w:rPr>
          <w:noProof/>
        </w:rPr>
        <w:tab/>
      </w:r>
      <w:r>
        <w:rPr>
          <w:noProof/>
        </w:rPr>
        <w:fldChar w:fldCharType="begin"/>
      </w:r>
      <w:r>
        <w:rPr>
          <w:noProof/>
        </w:rPr>
        <w:instrText xml:space="preserve"> PAGEREF _Toc53748486 \h </w:instrText>
      </w:r>
      <w:r>
        <w:rPr>
          <w:noProof/>
        </w:rPr>
      </w:r>
      <w:r>
        <w:rPr>
          <w:noProof/>
        </w:rPr>
        <w:fldChar w:fldCharType="separate"/>
      </w:r>
      <w:r w:rsidR="001D78BA">
        <w:rPr>
          <w:noProof/>
        </w:rPr>
        <w:t>5</w:t>
      </w:r>
      <w:r>
        <w:rPr>
          <w:noProof/>
        </w:rPr>
        <w:fldChar w:fldCharType="end"/>
      </w:r>
    </w:p>
    <w:p w14:paraId="47594157" w14:textId="0AB285D0"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1.4</w:t>
      </w:r>
      <w:r>
        <w:rPr>
          <w:rFonts w:asciiTheme="minorHAnsi" w:eastAsiaTheme="minorEastAsia" w:hAnsiTheme="minorHAnsi" w:cstheme="minorBidi"/>
          <w:noProof/>
          <w:sz w:val="22"/>
          <w:szCs w:val="22"/>
        </w:rPr>
        <w:tab/>
      </w:r>
      <w:r>
        <w:rPr>
          <w:noProof/>
        </w:rPr>
        <w:t>Toelichting op dit bestek</w:t>
      </w:r>
      <w:r>
        <w:rPr>
          <w:noProof/>
        </w:rPr>
        <w:tab/>
      </w:r>
      <w:r>
        <w:rPr>
          <w:noProof/>
        </w:rPr>
        <w:fldChar w:fldCharType="begin"/>
      </w:r>
      <w:r>
        <w:rPr>
          <w:noProof/>
        </w:rPr>
        <w:instrText xml:space="preserve"> PAGEREF _Toc53748487 \h </w:instrText>
      </w:r>
      <w:r>
        <w:rPr>
          <w:noProof/>
        </w:rPr>
      </w:r>
      <w:r>
        <w:rPr>
          <w:noProof/>
        </w:rPr>
        <w:fldChar w:fldCharType="separate"/>
      </w:r>
      <w:r w:rsidR="001D78BA">
        <w:rPr>
          <w:noProof/>
        </w:rPr>
        <w:t>6</w:t>
      </w:r>
      <w:r>
        <w:rPr>
          <w:noProof/>
        </w:rPr>
        <w:fldChar w:fldCharType="end"/>
      </w:r>
    </w:p>
    <w:p w14:paraId="462C7248" w14:textId="6AF51B7C"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1.5</w:t>
      </w:r>
      <w:r>
        <w:rPr>
          <w:rFonts w:asciiTheme="minorHAnsi" w:eastAsiaTheme="minorEastAsia" w:hAnsiTheme="minorHAnsi" w:cstheme="minorBidi"/>
          <w:noProof/>
          <w:sz w:val="22"/>
          <w:szCs w:val="22"/>
        </w:rPr>
        <w:tab/>
      </w:r>
      <w:r>
        <w:rPr>
          <w:noProof/>
        </w:rPr>
        <w:t>Voorgeschreven onderaannemer</w:t>
      </w:r>
      <w:r>
        <w:rPr>
          <w:noProof/>
        </w:rPr>
        <w:tab/>
      </w:r>
      <w:r>
        <w:rPr>
          <w:noProof/>
        </w:rPr>
        <w:fldChar w:fldCharType="begin"/>
      </w:r>
      <w:r>
        <w:rPr>
          <w:noProof/>
        </w:rPr>
        <w:instrText xml:space="preserve"> PAGEREF _Toc53748488 \h </w:instrText>
      </w:r>
      <w:r>
        <w:rPr>
          <w:noProof/>
        </w:rPr>
      </w:r>
      <w:r>
        <w:rPr>
          <w:noProof/>
        </w:rPr>
        <w:fldChar w:fldCharType="separate"/>
      </w:r>
      <w:r w:rsidR="001D78BA">
        <w:rPr>
          <w:noProof/>
        </w:rPr>
        <w:t>6</w:t>
      </w:r>
      <w:r>
        <w:rPr>
          <w:noProof/>
        </w:rPr>
        <w:fldChar w:fldCharType="end"/>
      </w:r>
    </w:p>
    <w:p w14:paraId="32291F88" w14:textId="3534F4DE" w:rsidR="00E81317" w:rsidRDefault="00E81317">
      <w:pPr>
        <w:pStyle w:val="Inhopg1"/>
        <w:rPr>
          <w:rFonts w:asciiTheme="minorHAnsi" w:eastAsiaTheme="minorEastAsia" w:hAnsiTheme="minorHAnsi" w:cstheme="minorBidi"/>
          <w:noProof/>
          <w:sz w:val="22"/>
          <w:szCs w:val="22"/>
        </w:rPr>
      </w:pPr>
      <w:r>
        <w:rPr>
          <w:noProof/>
        </w:rPr>
        <w:t>2</w:t>
      </w:r>
      <w:r>
        <w:rPr>
          <w:rFonts w:asciiTheme="minorHAnsi" w:eastAsiaTheme="minorEastAsia" w:hAnsiTheme="minorHAnsi" w:cstheme="minorBidi"/>
          <w:noProof/>
          <w:sz w:val="22"/>
          <w:szCs w:val="22"/>
        </w:rPr>
        <w:tab/>
      </w:r>
      <w:r>
        <w:rPr>
          <w:noProof/>
        </w:rPr>
        <w:t>Definities</w:t>
      </w:r>
      <w:r>
        <w:rPr>
          <w:noProof/>
        </w:rPr>
        <w:tab/>
      </w:r>
      <w:r>
        <w:rPr>
          <w:noProof/>
        </w:rPr>
        <w:fldChar w:fldCharType="begin"/>
      </w:r>
      <w:r>
        <w:rPr>
          <w:noProof/>
        </w:rPr>
        <w:instrText xml:space="preserve"> PAGEREF _Toc53748489 \h </w:instrText>
      </w:r>
      <w:r>
        <w:rPr>
          <w:noProof/>
        </w:rPr>
      </w:r>
      <w:r>
        <w:rPr>
          <w:noProof/>
        </w:rPr>
        <w:fldChar w:fldCharType="separate"/>
      </w:r>
      <w:r w:rsidR="001D78BA">
        <w:rPr>
          <w:noProof/>
        </w:rPr>
        <w:t>7</w:t>
      </w:r>
      <w:r>
        <w:rPr>
          <w:noProof/>
        </w:rPr>
        <w:fldChar w:fldCharType="end"/>
      </w:r>
    </w:p>
    <w:p w14:paraId="6EAB630B" w14:textId="3B9C4325"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2.1</w:t>
      </w:r>
      <w:r>
        <w:rPr>
          <w:rFonts w:asciiTheme="minorHAnsi" w:eastAsiaTheme="minorEastAsia" w:hAnsiTheme="minorHAnsi" w:cstheme="minorBidi"/>
          <w:noProof/>
          <w:sz w:val="22"/>
          <w:szCs w:val="22"/>
        </w:rPr>
        <w:tab/>
      </w:r>
      <w:r>
        <w:rPr>
          <w:noProof/>
        </w:rPr>
        <w:t>Algemeen</w:t>
      </w:r>
      <w:r>
        <w:rPr>
          <w:noProof/>
        </w:rPr>
        <w:tab/>
      </w:r>
      <w:r>
        <w:rPr>
          <w:noProof/>
        </w:rPr>
        <w:fldChar w:fldCharType="begin"/>
      </w:r>
      <w:r>
        <w:rPr>
          <w:noProof/>
        </w:rPr>
        <w:instrText xml:space="preserve"> PAGEREF _Toc53748490 \h </w:instrText>
      </w:r>
      <w:r>
        <w:rPr>
          <w:noProof/>
        </w:rPr>
      </w:r>
      <w:r>
        <w:rPr>
          <w:noProof/>
        </w:rPr>
        <w:fldChar w:fldCharType="separate"/>
      </w:r>
      <w:r w:rsidR="001D78BA">
        <w:rPr>
          <w:noProof/>
        </w:rPr>
        <w:t>7</w:t>
      </w:r>
      <w:r>
        <w:rPr>
          <w:noProof/>
        </w:rPr>
        <w:fldChar w:fldCharType="end"/>
      </w:r>
    </w:p>
    <w:p w14:paraId="40039781" w14:textId="55A3B40A" w:rsidR="00E81317" w:rsidRDefault="00E81317">
      <w:pPr>
        <w:pStyle w:val="Inhopg1"/>
        <w:rPr>
          <w:rFonts w:asciiTheme="minorHAnsi" w:eastAsiaTheme="minorEastAsia" w:hAnsiTheme="minorHAnsi" w:cstheme="minorBidi"/>
          <w:noProof/>
          <w:sz w:val="22"/>
          <w:szCs w:val="22"/>
        </w:rPr>
      </w:pPr>
      <w:r>
        <w:rPr>
          <w:noProof/>
        </w:rPr>
        <w:t>3</w:t>
      </w:r>
      <w:r>
        <w:rPr>
          <w:rFonts w:asciiTheme="minorHAnsi" w:eastAsiaTheme="minorEastAsia" w:hAnsiTheme="minorHAnsi" w:cstheme="minorBidi"/>
          <w:noProof/>
          <w:sz w:val="22"/>
          <w:szCs w:val="22"/>
        </w:rPr>
        <w:tab/>
      </w:r>
      <w:r>
        <w:rPr>
          <w:noProof/>
        </w:rPr>
        <w:t>Vertegenwoordiging en Locatie</w:t>
      </w:r>
      <w:r>
        <w:rPr>
          <w:noProof/>
        </w:rPr>
        <w:tab/>
      </w:r>
      <w:r>
        <w:rPr>
          <w:noProof/>
        </w:rPr>
        <w:fldChar w:fldCharType="begin"/>
      </w:r>
      <w:r>
        <w:rPr>
          <w:noProof/>
        </w:rPr>
        <w:instrText xml:space="preserve"> PAGEREF _Toc53748491 \h </w:instrText>
      </w:r>
      <w:r>
        <w:rPr>
          <w:noProof/>
        </w:rPr>
      </w:r>
      <w:r>
        <w:rPr>
          <w:noProof/>
        </w:rPr>
        <w:fldChar w:fldCharType="separate"/>
      </w:r>
      <w:r w:rsidR="001D78BA">
        <w:rPr>
          <w:noProof/>
        </w:rPr>
        <w:t>8</w:t>
      </w:r>
      <w:r>
        <w:rPr>
          <w:noProof/>
        </w:rPr>
        <w:fldChar w:fldCharType="end"/>
      </w:r>
    </w:p>
    <w:p w14:paraId="64D8091A" w14:textId="7927F7E6"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3.1</w:t>
      </w:r>
      <w:r>
        <w:rPr>
          <w:rFonts w:asciiTheme="minorHAnsi" w:eastAsiaTheme="minorEastAsia" w:hAnsiTheme="minorHAnsi" w:cstheme="minorBidi"/>
          <w:noProof/>
          <w:sz w:val="22"/>
          <w:szCs w:val="22"/>
        </w:rPr>
        <w:tab/>
      </w:r>
      <w:r>
        <w:rPr>
          <w:noProof/>
        </w:rPr>
        <w:t>Opdrachtgever</w:t>
      </w:r>
      <w:r>
        <w:rPr>
          <w:noProof/>
        </w:rPr>
        <w:tab/>
      </w:r>
      <w:r>
        <w:rPr>
          <w:noProof/>
        </w:rPr>
        <w:fldChar w:fldCharType="begin"/>
      </w:r>
      <w:r>
        <w:rPr>
          <w:noProof/>
        </w:rPr>
        <w:instrText xml:space="preserve"> PAGEREF _Toc53748492 \h </w:instrText>
      </w:r>
      <w:r>
        <w:rPr>
          <w:noProof/>
        </w:rPr>
      </w:r>
      <w:r>
        <w:rPr>
          <w:noProof/>
        </w:rPr>
        <w:fldChar w:fldCharType="separate"/>
      </w:r>
      <w:r w:rsidR="001D78BA">
        <w:rPr>
          <w:noProof/>
        </w:rPr>
        <w:t>8</w:t>
      </w:r>
      <w:r>
        <w:rPr>
          <w:noProof/>
        </w:rPr>
        <w:fldChar w:fldCharType="end"/>
      </w:r>
    </w:p>
    <w:p w14:paraId="4EE21119" w14:textId="6ED1709F"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3.2</w:t>
      </w:r>
      <w:r>
        <w:rPr>
          <w:rFonts w:asciiTheme="minorHAnsi" w:eastAsiaTheme="minorEastAsia" w:hAnsiTheme="minorHAnsi" w:cstheme="minorBidi"/>
          <w:noProof/>
          <w:sz w:val="22"/>
          <w:szCs w:val="22"/>
        </w:rPr>
        <w:tab/>
      </w:r>
      <w:r>
        <w:rPr>
          <w:noProof/>
        </w:rPr>
        <w:t>Directie</w:t>
      </w:r>
      <w:r>
        <w:rPr>
          <w:noProof/>
        </w:rPr>
        <w:tab/>
      </w:r>
      <w:r>
        <w:rPr>
          <w:noProof/>
        </w:rPr>
        <w:fldChar w:fldCharType="begin"/>
      </w:r>
      <w:r>
        <w:rPr>
          <w:noProof/>
        </w:rPr>
        <w:instrText xml:space="preserve"> PAGEREF _Toc53748493 \h </w:instrText>
      </w:r>
      <w:r>
        <w:rPr>
          <w:noProof/>
        </w:rPr>
      </w:r>
      <w:r>
        <w:rPr>
          <w:noProof/>
        </w:rPr>
        <w:fldChar w:fldCharType="separate"/>
      </w:r>
      <w:r w:rsidR="001D78BA">
        <w:rPr>
          <w:noProof/>
        </w:rPr>
        <w:t>8</w:t>
      </w:r>
      <w:r>
        <w:rPr>
          <w:noProof/>
        </w:rPr>
        <w:fldChar w:fldCharType="end"/>
      </w:r>
    </w:p>
    <w:p w14:paraId="51B6C013" w14:textId="1F8CDD59"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3.3</w:t>
      </w:r>
      <w:r>
        <w:rPr>
          <w:rFonts w:asciiTheme="minorHAnsi" w:eastAsiaTheme="minorEastAsia" w:hAnsiTheme="minorHAnsi" w:cstheme="minorBidi"/>
          <w:noProof/>
          <w:sz w:val="22"/>
          <w:szCs w:val="22"/>
        </w:rPr>
        <w:tab/>
      </w:r>
      <w:r>
        <w:rPr>
          <w:noProof/>
        </w:rPr>
        <w:t>Locatie</w:t>
      </w:r>
      <w:r>
        <w:rPr>
          <w:noProof/>
        </w:rPr>
        <w:tab/>
      </w:r>
      <w:r>
        <w:rPr>
          <w:noProof/>
        </w:rPr>
        <w:fldChar w:fldCharType="begin"/>
      </w:r>
      <w:r>
        <w:rPr>
          <w:noProof/>
        </w:rPr>
        <w:instrText xml:space="preserve"> PAGEREF _Toc53748494 \h </w:instrText>
      </w:r>
      <w:r>
        <w:rPr>
          <w:noProof/>
        </w:rPr>
      </w:r>
      <w:r>
        <w:rPr>
          <w:noProof/>
        </w:rPr>
        <w:fldChar w:fldCharType="separate"/>
      </w:r>
      <w:r w:rsidR="001D78BA">
        <w:rPr>
          <w:noProof/>
        </w:rPr>
        <w:t>8</w:t>
      </w:r>
      <w:r>
        <w:rPr>
          <w:noProof/>
        </w:rPr>
        <w:fldChar w:fldCharType="end"/>
      </w:r>
    </w:p>
    <w:p w14:paraId="6AF38A7E" w14:textId="79159CBB" w:rsidR="00E81317" w:rsidRDefault="00E81317">
      <w:pPr>
        <w:pStyle w:val="Inhopg1"/>
        <w:rPr>
          <w:rFonts w:asciiTheme="minorHAnsi" w:eastAsiaTheme="minorEastAsia" w:hAnsiTheme="minorHAnsi" w:cstheme="minorBidi"/>
          <w:noProof/>
          <w:sz w:val="22"/>
          <w:szCs w:val="22"/>
        </w:rPr>
      </w:pPr>
      <w:r>
        <w:rPr>
          <w:noProof/>
        </w:rPr>
        <w:t>Deel A – Procedureel</w:t>
      </w:r>
      <w:r>
        <w:rPr>
          <w:noProof/>
        </w:rPr>
        <w:tab/>
      </w:r>
      <w:r>
        <w:rPr>
          <w:noProof/>
        </w:rPr>
        <w:fldChar w:fldCharType="begin"/>
      </w:r>
      <w:r>
        <w:rPr>
          <w:noProof/>
        </w:rPr>
        <w:instrText xml:space="preserve"> PAGEREF _Toc53748495 \h </w:instrText>
      </w:r>
      <w:r>
        <w:rPr>
          <w:noProof/>
        </w:rPr>
      </w:r>
      <w:r>
        <w:rPr>
          <w:noProof/>
        </w:rPr>
        <w:fldChar w:fldCharType="separate"/>
      </w:r>
      <w:r w:rsidR="001D78BA">
        <w:rPr>
          <w:noProof/>
        </w:rPr>
        <w:t>9</w:t>
      </w:r>
      <w:r>
        <w:rPr>
          <w:noProof/>
        </w:rPr>
        <w:fldChar w:fldCharType="end"/>
      </w:r>
    </w:p>
    <w:p w14:paraId="1C14EBB4" w14:textId="777157F2" w:rsidR="00E81317" w:rsidRDefault="00E81317">
      <w:pPr>
        <w:pStyle w:val="Inhopg1"/>
        <w:rPr>
          <w:rFonts w:asciiTheme="minorHAnsi" w:eastAsiaTheme="minorEastAsia" w:hAnsiTheme="minorHAnsi" w:cstheme="minorBidi"/>
          <w:noProof/>
          <w:sz w:val="22"/>
          <w:szCs w:val="22"/>
        </w:rPr>
      </w:pPr>
      <w:r>
        <w:rPr>
          <w:noProof/>
        </w:rPr>
        <w:t>10</w:t>
      </w:r>
      <w:r>
        <w:rPr>
          <w:rFonts w:asciiTheme="minorHAnsi" w:eastAsiaTheme="minorEastAsia" w:hAnsiTheme="minorHAnsi" w:cstheme="minorBidi"/>
          <w:noProof/>
          <w:sz w:val="22"/>
          <w:szCs w:val="22"/>
        </w:rPr>
        <w:tab/>
      </w:r>
      <w:r>
        <w:rPr>
          <w:noProof/>
        </w:rPr>
        <w:t>Leveringsgrenzen / Uit te voeren werkzaamheden</w:t>
      </w:r>
      <w:r>
        <w:rPr>
          <w:noProof/>
        </w:rPr>
        <w:tab/>
      </w:r>
      <w:r>
        <w:rPr>
          <w:noProof/>
        </w:rPr>
        <w:fldChar w:fldCharType="begin"/>
      </w:r>
      <w:r>
        <w:rPr>
          <w:noProof/>
        </w:rPr>
        <w:instrText xml:space="preserve"> PAGEREF _Toc53748496 \h </w:instrText>
      </w:r>
      <w:r>
        <w:rPr>
          <w:noProof/>
        </w:rPr>
      </w:r>
      <w:r>
        <w:rPr>
          <w:noProof/>
        </w:rPr>
        <w:fldChar w:fldCharType="separate"/>
      </w:r>
      <w:r w:rsidR="001D78BA">
        <w:rPr>
          <w:noProof/>
        </w:rPr>
        <w:t>10</w:t>
      </w:r>
      <w:r>
        <w:rPr>
          <w:noProof/>
        </w:rPr>
        <w:fldChar w:fldCharType="end"/>
      </w:r>
    </w:p>
    <w:p w14:paraId="69A30977" w14:textId="28560A18"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10.1</w:t>
      </w:r>
      <w:r>
        <w:rPr>
          <w:rFonts w:asciiTheme="minorHAnsi" w:eastAsiaTheme="minorEastAsia" w:hAnsiTheme="minorHAnsi" w:cstheme="minorBidi"/>
          <w:noProof/>
          <w:sz w:val="22"/>
          <w:szCs w:val="22"/>
        </w:rPr>
        <w:tab/>
      </w:r>
      <w:r>
        <w:rPr>
          <w:noProof/>
        </w:rPr>
        <w:t>Leveringsgrenzen</w:t>
      </w:r>
      <w:r>
        <w:rPr>
          <w:noProof/>
        </w:rPr>
        <w:tab/>
      </w:r>
      <w:r>
        <w:rPr>
          <w:noProof/>
        </w:rPr>
        <w:fldChar w:fldCharType="begin"/>
      </w:r>
      <w:r>
        <w:rPr>
          <w:noProof/>
        </w:rPr>
        <w:instrText xml:space="preserve"> PAGEREF _Toc53748497 \h </w:instrText>
      </w:r>
      <w:r>
        <w:rPr>
          <w:noProof/>
        </w:rPr>
      </w:r>
      <w:r>
        <w:rPr>
          <w:noProof/>
        </w:rPr>
        <w:fldChar w:fldCharType="separate"/>
      </w:r>
      <w:r w:rsidR="001D78BA">
        <w:rPr>
          <w:noProof/>
        </w:rPr>
        <w:t>10</w:t>
      </w:r>
      <w:r>
        <w:rPr>
          <w:noProof/>
        </w:rPr>
        <w:fldChar w:fldCharType="end"/>
      </w:r>
    </w:p>
    <w:p w14:paraId="2EAF1976" w14:textId="0798A7E5"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10.2</w:t>
      </w:r>
      <w:r>
        <w:rPr>
          <w:rFonts w:asciiTheme="minorHAnsi" w:eastAsiaTheme="minorEastAsia" w:hAnsiTheme="minorHAnsi" w:cstheme="minorBidi"/>
          <w:noProof/>
          <w:sz w:val="22"/>
          <w:szCs w:val="22"/>
        </w:rPr>
        <w:tab/>
      </w:r>
      <w:r>
        <w:rPr>
          <w:noProof/>
        </w:rPr>
        <w:t>Uit te voeren werkzaamheden</w:t>
      </w:r>
      <w:r>
        <w:rPr>
          <w:noProof/>
        </w:rPr>
        <w:tab/>
      </w:r>
      <w:r>
        <w:rPr>
          <w:noProof/>
        </w:rPr>
        <w:fldChar w:fldCharType="begin"/>
      </w:r>
      <w:r>
        <w:rPr>
          <w:noProof/>
        </w:rPr>
        <w:instrText xml:space="preserve"> PAGEREF _Toc53748498 \h </w:instrText>
      </w:r>
      <w:r>
        <w:rPr>
          <w:noProof/>
        </w:rPr>
      </w:r>
      <w:r>
        <w:rPr>
          <w:noProof/>
        </w:rPr>
        <w:fldChar w:fldCharType="separate"/>
      </w:r>
      <w:r w:rsidR="001D78BA">
        <w:rPr>
          <w:noProof/>
        </w:rPr>
        <w:t>10</w:t>
      </w:r>
      <w:r>
        <w:rPr>
          <w:noProof/>
        </w:rPr>
        <w:fldChar w:fldCharType="end"/>
      </w:r>
    </w:p>
    <w:p w14:paraId="0E7087AE" w14:textId="364A03B4" w:rsidR="00E81317" w:rsidRDefault="00E81317">
      <w:pPr>
        <w:pStyle w:val="Inhopg1"/>
        <w:rPr>
          <w:rFonts w:asciiTheme="minorHAnsi" w:eastAsiaTheme="minorEastAsia" w:hAnsiTheme="minorHAnsi" w:cstheme="minorBidi"/>
          <w:noProof/>
          <w:sz w:val="22"/>
          <w:szCs w:val="22"/>
        </w:rPr>
      </w:pPr>
      <w:r>
        <w:rPr>
          <w:noProof/>
        </w:rPr>
        <w:t>11</w:t>
      </w:r>
      <w:r>
        <w:rPr>
          <w:rFonts w:asciiTheme="minorHAnsi" w:eastAsiaTheme="minorEastAsia" w:hAnsiTheme="minorHAnsi" w:cstheme="minorBidi"/>
          <w:noProof/>
          <w:sz w:val="22"/>
          <w:szCs w:val="22"/>
        </w:rPr>
        <w:tab/>
      </w:r>
      <w:r>
        <w:rPr>
          <w:noProof/>
        </w:rPr>
        <w:t>Administratieve bepalingen</w:t>
      </w:r>
      <w:r>
        <w:rPr>
          <w:noProof/>
        </w:rPr>
        <w:tab/>
      </w:r>
      <w:r>
        <w:rPr>
          <w:noProof/>
        </w:rPr>
        <w:fldChar w:fldCharType="begin"/>
      </w:r>
      <w:r>
        <w:rPr>
          <w:noProof/>
        </w:rPr>
        <w:instrText xml:space="preserve"> PAGEREF _Toc53748499 \h </w:instrText>
      </w:r>
      <w:r>
        <w:rPr>
          <w:noProof/>
        </w:rPr>
      </w:r>
      <w:r>
        <w:rPr>
          <w:noProof/>
        </w:rPr>
        <w:fldChar w:fldCharType="separate"/>
      </w:r>
      <w:r w:rsidR="001D78BA">
        <w:rPr>
          <w:noProof/>
        </w:rPr>
        <w:t>16</w:t>
      </w:r>
      <w:r>
        <w:rPr>
          <w:noProof/>
        </w:rPr>
        <w:fldChar w:fldCharType="end"/>
      </w:r>
    </w:p>
    <w:p w14:paraId="0E11E073" w14:textId="6141617A"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11.1</w:t>
      </w:r>
      <w:r>
        <w:rPr>
          <w:rFonts w:asciiTheme="minorHAnsi" w:eastAsiaTheme="minorEastAsia" w:hAnsiTheme="minorHAnsi" w:cstheme="minorBidi"/>
          <w:noProof/>
          <w:sz w:val="22"/>
          <w:szCs w:val="22"/>
        </w:rPr>
        <w:tab/>
      </w:r>
      <w:r>
        <w:rPr>
          <w:noProof/>
        </w:rPr>
        <w:t>Van toepassing zijnde bepalingen</w:t>
      </w:r>
      <w:r>
        <w:rPr>
          <w:noProof/>
        </w:rPr>
        <w:tab/>
      </w:r>
      <w:r>
        <w:rPr>
          <w:noProof/>
        </w:rPr>
        <w:fldChar w:fldCharType="begin"/>
      </w:r>
      <w:r>
        <w:rPr>
          <w:noProof/>
        </w:rPr>
        <w:instrText xml:space="preserve"> PAGEREF _Toc53748500 \h </w:instrText>
      </w:r>
      <w:r>
        <w:rPr>
          <w:noProof/>
        </w:rPr>
      </w:r>
      <w:r>
        <w:rPr>
          <w:noProof/>
        </w:rPr>
        <w:fldChar w:fldCharType="separate"/>
      </w:r>
      <w:r w:rsidR="001D78BA">
        <w:rPr>
          <w:noProof/>
        </w:rPr>
        <w:t>16</w:t>
      </w:r>
      <w:r>
        <w:rPr>
          <w:noProof/>
        </w:rPr>
        <w:fldChar w:fldCharType="end"/>
      </w:r>
    </w:p>
    <w:p w14:paraId="5EDC6521" w14:textId="17AAB3AD"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11.2</w:t>
      </w:r>
      <w:r>
        <w:rPr>
          <w:rFonts w:asciiTheme="minorHAnsi" w:eastAsiaTheme="minorEastAsia" w:hAnsiTheme="minorHAnsi" w:cstheme="minorBidi"/>
          <w:noProof/>
          <w:sz w:val="22"/>
          <w:szCs w:val="22"/>
        </w:rPr>
        <w:tab/>
      </w:r>
      <w:r>
        <w:rPr>
          <w:noProof/>
        </w:rPr>
        <w:t>Geschillen</w:t>
      </w:r>
      <w:r>
        <w:rPr>
          <w:noProof/>
        </w:rPr>
        <w:tab/>
      </w:r>
      <w:r>
        <w:rPr>
          <w:noProof/>
        </w:rPr>
        <w:fldChar w:fldCharType="begin"/>
      </w:r>
      <w:r>
        <w:rPr>
          <w:noProof/>
        </w:rPr>
        <w:instrText xml:space="preserve"> PAGEREF _Toc53748501 \h </w:instrText>
      </w:r>
      <w:r>
        <w:rPr>
          <w:noProof/>
        </w:rPr>
      </w:r>
      <w:r>
        <w:rPr>
          <w:noProof/>
        </w:rPr>
        <w:fldChar w:fldCharType="separate"/>
      </w:r>
      <w:r w:rsidR="001D78BA">
        <w:rPr>
          <w:noProof/>
        </w:rPr>
        <w:t>16</w:t>
      </w:r>
      <w:r>
        <w:rPr>
          <w:noProof/>
        </w:rPr>
        <w:fldChar w:fldCharType="end"/>
      </w:r>
    </w:p>
    <w:p w14:paraId="48209C86" w14:textId="5F02EACF"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11.3</w:t>
      </w:r>
      <w:r>
        <w:rPr>
          <w:rFonts w:asciiTheme="minorHAnsi" w:eastAsiaTheme="minorEastAsia" w:hAnsiTheme="minorHAnsi" w:cstheme="minorBidi"/>
          <w:noProof/>
          <w:sz w:val="22"/>
          <w:szCs w:val="22"/>
        </w:rPr>
        <w:tab/>
      </w:r>
      <w:r>
        <w:rPr>
          <w:noProof/>
        </w:rPr>
        <w:t>Overleg</w:t>
      </w:r>
      <w:r>
        <w:rPr>
          <w:noProof/>
        </w:rPr>
        <w:tab/>
      </w:r>
      <w:r>
        <w:rPr>
          <w:noProof/>
        </w:rPr>
        <w:fldChar w:fldCharType="begin"/>
      </w:r>
      <w:r>
        <w:rPr>
          <w:noProof/>
        </w:rPr>
        <w:instrText xml:space="preserve"> PAGEREF _Toc53748502 \h </w:instrText>
      </w:r>
      <w:r>
        <w:rPr>
          <w:noProof/>
        </w:rPr>
      </w:r>
      <w:r>
        <w:rPr>
          <w:noProof/>
        </w:rPr>
        <w:fldChar w:fldCharType="separate"/>
      </w:r>
      <w:r w:rsidR="001D78BA">
        <w:rPr>
          <w:noProof/>
        </w:rPr>
        <w:t>16</w:t>
      </w:r>
      <w:r>
        <w:rPr>
          <w:noProof/>
        </w:rPr>
        <w:fldChar w:fldCharType="end"/>
      </w:r>
    </w:p>
    <w:p w14:paraId="26218BFC" w14:textId="575FBD8C"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11.4</w:t>
      </w:r>
      <w:r>
        <w:rPr>
          <w:rFonts w:asciiTheme="minorHAnsi" w:eastAsiaTheme="minorEastAsia" w:hAnsiTheme="minorHAnsi" w:cstheme="minorBidi"/>
          <w:noProof/>
          <w:sz w:val="22"/>
          <w:szCs w:val="22"/>
        </w:rPr>
        <w:tab/>
      </w:r>
      <w:r>
        <w:rPr>
          <w:noProof/>
        </w:rPr>
        <w:t>Tijdschema</w:t>
      </w:r>
      <w:r>
        <w:rPr>
          <w:noProof/>
        </w:rPr>
        <w:tab/>
      </w:r>
      <w:r>
        <w:rPr>
          <w:noProof/>
        </w:rPr>
        <w:fldChar w:fldCharType="begin"/>
      </w:r>
      <w:r>
        <w:rPr>
          <w:noProof/>
        </w:rPr>
        <w:instrText xml:space="preserve"> PAGEREF _Toc53748503 \h </w:instrText>
      </w:r>
      <w:r>
        <w:rPr>
          <w:noProof/>
        </w:rPr>
      </w:r>
      <w:r>
        <w:rPr>
          <w:noProof/>
        </w:rPr>
        <w:fldChar w:fldCharType="separate"/>
      </w:r>
      <w:r w:rsidR="001D78BA">
        <w:rPr>
          <w:noProof/>
        </w:rPr>
        <w:t>16</w:t>
      </w:r>
      <w:r>
        <w:rPr>
          <w:noProof/>
        </w:rPr>
        <w:fldChar w:fldCharType="end"/>
      </w:r>
    </w:p>
    <w:p w14:paraId="70040B13" w14:textId="4A6F8D3D"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11.5</w:t>
      </w:r>
      <w:r>
        <w:rPr>
          <w:rFonts w:asciiTheme="minorHAnsi" w:eastAsiaTheme="minorEastAsia" w:hAnsiTheme="minorHAnsi" w:cstheme="minorBidi"/>
          <w:noProof/>
          <w:sz w:val="22"/>
          <w:szCs w:val="22"/>
        </w:rPr>
        <w:tab/>
      </w:r>
      <w:r>
        <w:rPr>
          <w:noProof/>
        </w:rPr>
        <w:t>Betalingsregelingen, zekerheidsstelling</w:t>
      </w:r>
      <w:r>
        <w:rPr>
          <w:noProof/>
        </w:rPr>
        <w:tab/>
      </w:r>
      <w:r>
        <w:rPr>
          <w:noProof/>
        </w:rPr>
        <w:fldChar w:fldCharType="begin"/>
      </w:r>
      <w:r>
        <w:rPr>
          <w:noProof/>
        </w:rPr>
        <w:instrText xml:space="preserve"> PAGEREF _Toc53748504 \h </w:instrText>
      </w:r>
      <w:r>
        <w:rPr>
          <w:noProof/>
        </w:rPr>
      </w:r>
      <w:r>
        <w:rPr>
          <w:noProof/>
        </w:rPr>
        <w:fldChar w:fldCharType="separate"/>
      </w:r>
      <w:r w:rsidR="001D78BA">
        <w:rPr>
          <w:noProof/>
        </w:rPr>
        <w:t>16</w:t>
      </w:r>
      <w:r>
        <w:rPr>
          <w:noProof/>
        </w:rPr>
        <w:fldChar w:fldCharType="end"/>
      </w:r>
    </w:p>
    <w:p w14:paraId="6629D182" w14:textId="35922AFE"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11.6</w:t>
      </w:r>
      <w:r>
        <w:rPr>
          <w:rFonts w:asciiTheme="minorHAnsi" w:eastAsiaTheme="minorEastAsia" w:hAnsiTheme="minorHAnsi" w:cstheme="minorBidi"/>
          <w:noProof/>
          <w:sz w:val="22"/>
          <w:szCs w:val="22"/>
        </w:rPr>
        <w:tab/>
      </w:r>
      <w:r>
        <w:rPr>
          <w:noProof/>
        </w:rPr>
        <w:t>Verzekeringen</w:t>
      </w:r>
      <w:r>
        <w:rPr>
          <w:noProof/>
        </w:rPr>
        <w:tab/>
      </w:r>
      <w:r>
        <w:rPr>
          <w:noProof/>
        </w:rPr>
        <w:fldChar w:fldCharType="begin"/>
      </w:r>
      <w:r>
        <w:rPr>
          <w:noProof/>
        </w:rPr>
        <w:instrText xml:space="preserve"> PAGEREF _Toc53748505 \h </w:instrText>
      </w:r>
      <w:r>
        <w:rPr>
          <w:noProof/>
        </w:rPr>
      </w:r>
      <w:r>
        <w:rPr>
          <w:noProof/>
        </w:rPr>
        <w:fldChar w:fldCharType="separate"/>
      </w:r>
      <w:r w:rsidR="001D78BA">
        <w:rPr>
          <w:noProof/>
        </w:rPr>
        <w:t>17</w:t>
      </w:r>
      <w:r>
        <w:rPr>
          <w:noProof/>
        </w:rPr>
        <w:fldChar w:fldCharType="end"/>
      </w:r>
    </w:p>
    <w:p w14:paraId="6D5760EF" w14:textId="57B8613C"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11.7</w:t>
      </w:r>
      <w:r>
        <w:rPr>
          <w:rFonts w:asciiTheme="minorHAnsi" w:eastAsiaTheme="minorEastAsia" w:hAnsiTheme="minorHAnsi" w:cstheme="minorBidi"/>
          <w:noProof/>
          <w:sz w:val="22"/>
          <w:szCs w:val="22"/>
        </w:rPr>
        <w:tab/>
      </w:r>
      <w:r>
        <w:rPr>
          <w:noProof/>
        </w:rPr>
        <w:t>Garantie en Onderhoud</w:t>
      </w:r>
      <w:r>
        <w:rPr>
          <w:noProof/>
        </w:rPr>
        <w:tab/>
      </w:r>
      <w:r>
        <w:rPr>
          <w:noProof/>
        </w:rPr>
        <w:fldChar w:fldCharType="begin"/>
      </w:r>
      <w:r>
        <w:rPr>
          <w:noProof/>
        </w:rPr>
        <w:instrText xml:space="preserve"> PAGEREF _Toc53748506 \h </w:instrText>
      </w:r>
      <w:r>
        <w:rPr>
          <w:noProof/>
        </w:rPr>
      </w:r>
      <w:r>
        <w:rPr>
          <w:noProof/>
        </w:rPr>
        <w:fldChar w:fldCharType="separate"/>
      </w:r>
      <w:r w:rsidR="001D78BA">
        <w:rPr>
          <w:noProof/>
        </w:rPr>
        <w:t>17</w:t>
      </w:r>
      <w:r>
        <w:rPr>
          <w:noProof/>
        </w:rPr>
        <w:fldChar w:fldCharType="end"/>
      </w:r>
    </w:p>
    <w:p w14:paraId="4C2EA291" w14:textId="10E645CB"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11.8</w:t>
      </w:r>
      <w:r>
        <w:rPr>
          <w:rFonts w:asciiTheme="minorHAnsi" w:eastAsiaTheme="minorEastAsia" w:hAnsiTheme="minorHAnsi" w:cstheme="minorBidi"/>
          <w:noProof/>
          <w:sz w:val="22"/>
          <w:szCs w:val="22"/>
        </w:rPr>
        <w:tab/>
      </w:r>
      <w:r>
        <w:rPr>
          <w:noProof/>
        </w:rPr>
        <w:t>Onderaanneming</w:t>
      </w:r>
      <w:r>
        <w:rPr>
          <w:noProof/>
        </w:rPr>
        <w:tab/>
      </w:r>
      <w:r>
        <w:rPr>
          <w:noProof/>
        </w:rPr>
        <w:fldChar w:fldCharType="begin"/>
      </w:r>
      <w:r>
        <w:rPr>
          <w:noProof/>
        </w:rPr>
        <w:instrText xml:space="preserve"> PAGEREF _Toc53748507 \h </w:instrText>
      </w:r>
      <w:r>
        <w:rPr>
          <w:noProof/>
        </w:rPr>
      </w:r>
      <w:r>
        <w:rPr>
          <w:noProof/>
        </w:rPr>
        <w:fldChar w:fldCharType="separate"/>
      </w:r>
      <w:r w:rsidR="001D78BA">
        <w:rPr>
          <w:noProof/>
        </w:rPr>
        <w:t>17</w:t>
      </w:r>
      <w:r>
        <w:rPr>
          <w:noProof/>
        </w:rPr>
        <w:fldChar w:fldCharType="end"/>
      </w:r>
    </w:p>
    <w:p w14:paraId="341F6453" w14:textId="200B7869"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11.9</w:t>
      </w:r>
      <w:r>
        <w:rPr>
          <w:rFonts w:asciiTheme="minorHAnsi" w:eastAsiaTheme="minorEastAsia" w:hAnsiTheme="minorHAnsi" w:cstheme="minorBidi"/>
          <w:noProof/>
          <w:sz w:val="22"/>
          <w:szCs w:val="22"/>
        </w:rPr>
        <w:tab/>
      </w:r>
      <w:r>
        <w:rPr>
          <w:noProof/>
        </w:rPr>
        <w:t>Geheimhouding</w:t>
      </w:r>
      <w:r>
        <w:rPr>
          <w:noProof/>
        </w:rPr>
        <w:tab/>
      </w:r>
      <w:r>
        <w:rPr>
          <w:noProof/>
        </w:rPr>
        <w:fldChar w:fldCharType="begin"/>
      </w:r>
      <w:r>
        <w:rPr>
          <w:noProof/>
        </w:rPr>
        <w:instrText xml:space="preserve"> PAGEREF _Toc53748508 \h </w:instrText>
      </w:r>
      <w:r>
        <w:rPr>
          <w:noProof/>
        </w:rPr>
      </w:r>
      <w:r>
        <w:rPr>
          <w:noProof/>
        </w:rPr>
        <w:fldChar w:fldCharType="separate"/>
      </w:r>
      <w:r w:rsidR="001D78BA">
        <w:rPr>
          <w:noProof/>
        </w:rPr>
        <w:t>17</w:t>
      </w:r>
      <w:r>
        <w:rPr>
          <w:noProof/>
        </w:rPr>
        <w:fldChar w:fldCharType="end"/>
      </w:r>
    </w:p>
    <w:p w14:paraId="3358A137" w14:textId="556F71BA"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11.10</w:t>
      </w:r>
      <w:r>
        <w:rPr>
          <w:rFonts w:asciiTheme="minorHAnsi" w:eastAsiaTheme="minorEastAsia" w:hAnsiTheme="minorHAnsi" w:cstheme="minorBidi"/>
          <w:noProof/>
          <w:sz w:val="22"/>
          <w:szCs w:val="22"/>
        </w:rPr>
        <w:tab/>
      </w:r>
      <w:r>
        <w:rPr>
          <w:noProof/>
        </w:rPr>
        <w:t>Personeel</w:t>
      </w:r>
      <w:r>
        <w:rPr>
          <w:noProof/>
        </w:rPr>
        <w:tab/>
      </w:r>
      <w:r>
        <w:rPr>
          <w:noProof/>
        </w:rPr>
        <w:fldChar w:fldCharType="begin"/>
      </w:r>
      <w:r>
        <w:rPr>
          <w:noProof/>
        </w:rPr>
        <w:instrText xml:space="preserve"> PAGEREF _Toc53748509 \h </w:instrText>
      </w:r>
      <w:r>
        <w:rPr>
          <w:noProof/>
        </w:rPr>
      </w:r>
      <w:r>
        <w:rPr>
          <w:noProof/>
        </w:rPr>
        <w:fldChar w:fldCharType="separate"/>
      </w:r>
      <w:r w:rsidR="001D78BA">
        <w:rPr>
          <w:noProof/>
        </w:rPr>
        <w:t>18</w:t>
      </w:r>
      <w:r>
        <w:rPr>
          <w:noProof/>
        </w:rPr>
        <w:fldChar w:fldCharType="end"/>
      </w:r>
    </w:p>
    <w:p w14:paraId="6A2D8562" w14:textId="2EA677AE" w:rsidR="00E81317" w:rsidRDefault="00E81317">
      <w:pPr>
        <w:pStyle w:val="Inhopg1"/>
        <w:rPr>
          <w:rFonts w:asciiTheme="minorHAnsi" w:eastAsiaTheme="minorEastAsia" w:hAnsiTheme="minorHAnsi" w:cstheme="minorBidi"/>
          <w:noProof/>
          <w:sz w:val="22"/>
          <w:szCs w:val="22"/>
        </w:rPr>
      </w:pPr>
      <w:r>
        <w:rPr>
          <w:noProof/>
        </w:rPr>
        <w:t>12</w:t>
      </w:r>
      <w:r>
        <w:rPr>
          <w:rFonts w:asciiTheme="minorHAnsi" w:eastAsiaTheme="minorEastAsia" w:hAnsiTheme="minorHAnsi" w:cstheme="minorBidi"/>
          <w:noProof/>
          <w:sz w:val="22"/>
          <w:szCs w:val="22"/>
        </w:rPr>
        <w:tab/>
      </w:r>
      <w:r>
        <w:rPr>
          <w:noProof/>
        </w:rPr>
        <w:t>Uitvoeringsbepalingen</w:t>
      </w:r>
      <w:r>
        <w:rPr>
          <w:noProof/>
        </w:rPr>
        <w:tab/>
      </w:r>
      <w:r>
        <w:rPr>
          <w:noProof/>
        </w:rPr>
        <w:fldChar w:fldCharType="begin"/>
      </w:r>
      <w:r>
        <w:rPr>
          <w:noProof/>
        </w:rPr>
        <w:instrText xml:space="preserve"> PAGEREF _Toc53748510 \h </w:instrText>
      </w:r>
      <w:r>
        <w:rPr>
          <w:noProof/>
        </w:rPr>
      </w:r>
      <w:r>
        <w:rPr>
          <w:noProof/>
        </w:rPr>
        <w:fldChar w:fldCharType="separate"/>
      </w:r>
      <w:r w:rsidR="001D78BA">
        <w:rPr>
          <w:noProof/>
        </w:rPr>
        <w:t>19</w:t>
      </w:r>
      <w:r>
        <w:rPr>
          <w:noProof/>
        </w:rPr>
        <w:fldChar w:fldCharType="end"/>
      </w:r>
    </w:p>
    <w:p w14:paraId="6F62E899" w14:textId="0C5A2A25"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12.1</w:t>
      </w:r>
      <w:r>
        <w:rPr>
          <w:rFonts w:asciiTheme="minorHAnsi" w:eastAsiaTheme="minorEastAsia" w:hAnsiTheme="minorHAnsi" w:cstheme="minorBidi"/>
          <w:noProof/>
          <w:sz w:val="22"/>
          <w:szCs w:val="22"/>
        </w:rPr>
        <w:tab/>
      </w:r>
      <w:r>
        <w:rPr>
          <w:noProof/>
        </w:rPr>
        <w:t>Verband met andere werken en bedrijfsvoering</w:t>
      </w:r>
      <w:r>
        <w:rPr>
          <w:noProof/>
        </w:rPr>
        <w:tab/>
      </w:r>
      <w:r>
        <w:rPr>
          <w:noProof/>
        </w:rPr>
        <w:fldChar w:fldCharType="begin"/>
      </w:r>
      <w:r>
        <w:rPr>
          <w:noProof/>
        </w:rPr>
        <w:instrText xml:space="preserve"> PAGEREF _Toc53748511 \h </w:instrText>
      </w:r>
      <w:r>
        <w:rPr>
          <w:noProof/>
        </w:rPr>
      </w:r>
      <w:r>
        <w:rPr>
          <w:noProof/>
        </w:rPr>
        <w:fldChar w:fldCharType="separate"/>
      </w:r>
      <w:r w:rsidR="001D78BA">
        <w:rPr>
          <w:noProof/>
        </w:rPr>
        <w:t>19</w:t>
      </w:r>
      <w:r>
        <w:rPr>
          <w:noProof/>
        </w:rPr>
        <w:fldChar w:fldCharType="end"/>
      </w:r>
    </w:p>
    <w:p w14:paraId="40823A48" w14:textId="3E111D38"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12.2</w:t>
      </w:r>
      <w:r>
        <w:rPr>
          <w:rFonts w:asciiTheme="minorHAnsi" w:eastAsiaTheme="minorEastAsia" w:hAnsiTheme="minorHAnsi" w:cstheme="minorBidi"/>
          <w:noProof/>
          <w:sz w:val="22"/>
          <w:szCs w:val="22"/>
        </w:rPr>
        <w:tab/>
      </w:r>
      <w:r>
        <w:rPr>
          <w:noProof/>
        </w:rPr>
        <w:t>Kabels en leidingen</w:t>
      </w:r>
      <w:r>
        <w:rPr>
          <w:noProof/>
        </w:rPr>
        <w:tab/>
      </w:r>
      <w:r>
        <w:rPr>
          <w:noProof/>
        </w:rPr>
        <w:fldChar w:fldCharType="begin"/>
      </w:r>
      <w:r>
        <w:rPr>
          <w:noProof/>
        </w:rPr>
        <w:instrText xml:space="preserve"> PAGEREF _Toc53748512 \h </w:instrText>
      </w:r>
      <w:r>
        <w:rPr>
          <w:noProof/>
        </w:rPr>
      </w:r>
      <w:r>
        <w:rPr>
          <w:noProof/>
        </w:rPr>
        <w:fldChar w:fldCharType="separate"/>
      </w:r>
      <w:r w:rsidR="001D78BA">
        <w:rPr>
          <w:noProof/>
        </w:rPr>
        <w:t>19</w:t>
      </w:r>
      <w:r>
        <w:rPr>
          <w:noProof/>
        </w:rPr>
        <w:fldChar w:fldCharType="end"/>
      </w:r>
    </w:p>
    <w:p w14:paraId="5F02AA01" w14:textId="1868384D"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12.3</w:t>
      </w:r>
      <w:r>
        <w:rPr>
          <w:rFonts w:asciiTheme="minorHAnsi" w:eastAsiaTheme="minorEastAsia" w:hAnsiTheme="minorHAnsi" w:cstheme="minorBidi"/>
          <w:noProof/>
          <w:sz w:val="22"/>
          <w:szCs w:val="22"/>
        </w:rPr>
        <w:tab/>
      </w:r>
      <w:r>
        <w:rPr>
          <w:noProof/>
        </w:rPr>
        <w:t>Arbeidsomstandigheden</w:t>
      </w:r>
      <w:r>
        <w:rPr>
          <w:noProof/>
        </w:rPr>
        <w:tab/>
      </w:r>
      <w:r>
        <w:rPr>
          <w:noProof/>
        </w:rPr>
        <w:fldChar w:fldCharType="begin"/>
      </w:r>
      <w:r>
        <w:rPr>
          <w:noProof/>
        </w:rPr>
        <w:instrText xml:space="preserve"> PAGEREF _Toc53748513 \h </w:instrText>
      </w:r>
      <w:r>
        <w:rPr>
          <w:noProof/>
        </w:rPr>
      </w:r>
      <w:r>
        <w:rPr>
          <w:noProof/>
        </w:rPr>
        <w:fldChar w:fldCharType="separate"/>
      </w:r>
      <w:r w:rsidR="001D78BA">
        <w:rPr>
          <w:noProof/>
        </w:rPr>
        <w:t>20</w:t>
      </w:r>
      <w:r>
        <w:rPr>
          <w:noProof/>
        </w:rPr>
        <w:fldChar w:fldCharType="end"/>
      </w:r>
    </w:p>
    <w:p w14:paraId="0440DE01" w14:textId="7364BD90"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12.4</w:t>
      </w:r>
      <w:r>
        <w:rPr>
          <w:rFonts w:asciiTheme="minorHAnsi" w:eastAsiaTheme="minorEastAsia" w:hAnsiTheme="minorHAnsi" w:cstheme="minorBidi"/>
          <w:noProof/>
          <w:sz w:val="22"/>
          <w:szCs w:val="22"/>
        </w:rPr>
        <w:tab/>
      </w:r>
      <w:r>
        <w:rPr>
          <w:noProof/>
        </w:rPr>
        <w:t>Overige verplichtingen</w:t>
      </w:r>
      <w:r>
        <w:rPr>
          <w:noProof/>
        </w:rPr>
        <w:tab/>
      </w:r>
      <w:r>
        <w:rPr>
          <w:noProof/>
        </w:rPr>
        <w:fldChar w:fldCharType="begin"/>
      </w:r>
      <w:r>
        <w:rPr>
          <w:noProof/>
        </w:rPr>
        <w:instrText xml:space="preserve"> PAGEREF _Toc53748514 \h </w:instrText>
      </w:r>
      <w:r>
        <w:rPr>
          <w:noProof/>
        </w:rPr>
      </w:r>
      <w:r>
        <w:rPr>
          <w:noProof/>
        </w:rPr>
        <w:fldChar w:fldCharType="separate"/>
      </w:r>
      <w:r w:rsidR="001D78BA">
        <w:rPr>
          <w:noProof/>
        </w:rPr>
        <w:t>20</w:t>
      </w:r>
      <w:r>
        <w:rPr>
          <w:noProof/>
        </w:rPr>
        <w:fldChar w:fldCharType="end"/>
      </w:r>
    </w:p>
    <w:p w14:paraId="47918695" w14:textId="11BD6B92"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12.5</w:t>
      </w:r>
      <w:r>
        <w:rPr>
          <w:rFonts w:asciiTheme="minorHAnsi" w:eastAsiaTheme="minorEastAsia" w:hAnsiTheme="minorHAnsi" w:cstheme="minorBidi"/>
          <w:noProof/>
          <w:sz w:val="22"/>
          <w:szCs w:val="22"/>
        </w:rPr>
        <w:tab/>
      </w:r>
      <w:r>
        <w:rPr>
          <w:noProof/>
        </w:rPr>
        <w:t>Bouwstoffen</w:t>
      </w:r>
      <w:r>
        <w:rPr>
          <w:noProof/>
        </w:rPr>
        <w:tab/>
      </w:r>
      <w:r>
        <w:rPr>
          <w:noProof/>
        </w:rPr>
        <w:fldChar w:fldCharType="begin"/>
      </w:r>
      <w:r>
        <w:rPr>
          <w:noProof/>
        </w:rPr>
        <w:instrText xml:space="preserve"> PAGEREF _Toc53748515 \h </w:instrText>
      </w:r>
      <w:r>
        <w:rPr>
          <w:noProof/>
        </w:rPr>
      </w:r>
      <w:r>
        <w:rPr>
          <w:noProof/>
        </w:rPr>
        <w:fldChar w:fldCharType="separate"/>
      </w:r>
      <w:r w:rsidR="001D78BA">
        <w:rPr>
          <w:noProof/>
        </w:rPr>
        <w:t>20</w:t>
      </w:r>
      <w:r>
        <w:rPr>
          <w:noProof/>
        </w:rPr>
        <w:fldChar w:fldCharType="end"/>
      </w:r>
    </w:p>
    <w:p w14:paraId="34E4E124" w14:textId="340CD8DE"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12.6</w:t>
      </w:r>
      <w:r>
        <w:rPr>
          <w:rFonts w:asciiTheme="minorHAnsi" w:eastAsiaTheme="minorEastAsia" w:hAnsiTheme="minorHAnsi" w:cstheme="minorBidi"/>
          <w:noProof/>
          <w:sz w:val="22"/>
          <w:szCs w:val="22"/>
        </w:rPr>
        <w:tab/>
      </w:r>
      <w:r>
        <w:rPr>
          <w:noProof/>
        </w:rPr>
        <w:t>Vrijgekomen materialen</w:t>
      </w:r>
      <w:r>
        <w:rPr>
          <w:noProof/>
        </w:rPr>
        <w:tab/>
      </w:r>
      <w:r>
        <w:rPr>
          <w:noProof/>
        </w:rPr>
        <w:fldChar w:fldCharType="begin"/>
      </w:r>
      <w:r>
        <w:rPr>
          <w:noProof/>
        </w:rPr>
        <w:instrText xml:space="preserve"> PAGEREF _Toc53748516 \h </w:instrText>
      </w:r>
      <w:r>
        <w:rPr>
          <w:noProof/>
        </w:rPr>
      </w:r>
      <w:r>
        <w:rPr>
          <w:noProof/>
        </w:rPr>
        <w:fldChar w:fldCharType="separate"/>
      </w:r>
      <w:r w:rsidR="001D78BA">
        <w:rPr>
          <w:noProof/>
        </w:rPr>
        <w:t>20</w:t>
      </w:r>
      <w:r>
        <w:rPr>
          <w:noProof/>
        </w:rPr>
        <w:fldChar w:fldCharType="end"/>
      </w:r>
    </w:p>
    <w:p w14:paraId="4B9DE1D7" w14:textId="52416958"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12.7</w:t>
      </w:r>
      <w:r>
        <w:rPr>
          <w:rFonts w:asciiTheme="minorHAnsi" w:eastAsiaTheme="minorEastAsia" w:hAnsiTheme="minorHAnsi" w:cstheme="minorBidi"/>
          <w:noProof/>
          <w:sz w:val="22"/>
          <w:szCs w:val="22"/>
        </w:rPr>
        <w:tab/>
      </w:r>
      <w:r>
        <w:rPr>
          <w:noProof/>
        </w:rPr>
        <w:t>CE markering</w:t>
      </w:r>
      <w:r>
        <w:rPr>
          <w:noProof/>
        </w:rPr>
        <w:tab/>
      </w:r>
      <w:r>
        <w:rPr>
          <w:noProof/>
        </w:rPr>
        <w:fldChar w:fldCharType="begin"/>
      </w:r>
      <w:r>
        <w:rPr>
          <w:noProof/>
        </w:rPr>
        <w:instrText xml:space="preserve"> PAGEREF _Toc53748517 \h </w:instrText>
      </w:r>
      <w:r>
        <w:rPr>
          <w:noProof/>
        </w:rPr>
      </w:r>
      <w:r>
        <w:rPr>
          <w:noProof/>
        </w:rPr>
        <w:fldChar w:fldCharType="separate"/>
      </w:r>
      <w:r w:rsidR="001D78BA">
        <w:rPr>
          <w:noProof/>
        </w:rPr>
        <w:t>21</w:t>
      </w:r>
      <w:r>
        <w:rPr>
          <w:noProof/>
        </w:rPr>
        <w:fldChar w:fldCharType="end"/>
      </w:r>
    </w:p>
    <w:p w14:paraId="02EDE50D" w14:textId="088F8499"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12.8</w:t>
      </w:r>
      <w:r>
        <w:rPr>
          <w:rFonts w:asciiTheme="minorHAnsi" w:eastAsiaTheme="minorEastAsia" w:hAnsiTheme="minorHAnsi" w:cstheme="minorBidi"/>
          <w:noProof/>
          <w:sz w:val="22"/>
          <w:szCs w:val="22"/>
        </w:rPr>
        <w:tab/>
      </w:r>
      <w:r>
        <w:rPr>
          <w:noProof/>
        </w:rPr>
        <w:t>Ontwerp &amp; Uitvoering</w:t>
      </w:r>
      <w:r>
        <w:rPr>
          <w:noProof/>
        </w:rPr>
        <w:tab/>
      </w:r>
      <w:r>
        <w:rPr>
          <w:noProof/>
        </w:rPr>
        <w:fldChar w:fldCharType="begin"/>
      </w:r>
      <w:r>
        <w:rPr>
          <w:noProof/>
        </w:rPr>
        <w:instrText xml:space="preserve"> PAGEREF _Toc53748518 \h </w:instrText>
      </w:r>
      <w:r>
        <w:rPr>
          <w:noProof/>
        </w:rPr>
      </w:r>
      <w:r>
        <w:rPr>
          <w:noProof/>
        </w:rPr>
        <w:fldChar w:fldCharType="separate"/>
      </w:r>
      <w:r w:rsidR="001D78BA">
        <w:rPr>
          <w:noProof/>
        </w:rPr>
        <w:t>21</w:t>
      </w:r>
      <w:r>
        <w:rPr>
          <w:noProof/>
        </w:rPr>
        <w:fldChar w:fldCharType="end"/>
      </w:r>
    </w:p>
    <w:p w14:paraId="7B78E56E" w14:textId="6AAFEA9E"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12.9</w:t>
      </w:r>
      <w:r>
        <w:rPr>
          <w:rFonts w:asciiTheme="minorHAnsi" w:eastAsiaTheme="minorEastAsia" w:hAnsiTheme="minorHAnsi" w:cstheme="minorBidi"/>
          <w:noProof/>
          <w:sz w:val="22"/>
          <w:szCs w:val="22"/>
        </w:rPr>
        <w:tab/>
      </w:r>
      <w:r>
        <w:rPr>
          <w:noProof/>
        </w:rPr>
        <w:t>Keuringen en Afnames</w:t>
      </w:r>
      <w:r>
        <w:rPr>
          <w:noProof/>
        </w:rPr>
        <w:tab/>
      </w:r>
      <w:r>
        <w:rPr>
          <w:noProof/>
        </w:rPr>
        <w:fldChar w:fldCharType="begin"/>
      </w:r>
      <w:r>
        <w:rPr>
          <w:noProof/>
        </w:rPr>
        <w:instrText xml:space="preserve"> PAGEREF _Toc53748519 \h </w:instrText>
      </w:r>
      <w:r>
        <w:rPr>
          <w:noProof/>
        </w:rPr>
      </w:r>
      <w:r>
        <w:rPr>
          <w:noProof/>
        </w:rPr>
        <w:fldChar w:fldCharType="separate"/>
      </w:r>
      <w:r w:rsidR="001D78BA">
        <w:rPr>
          <w:noProof/>
        </w:rPr>
        <w:t>21</w:t>
      </w:r>
      <w:r>
        <w:rPr>
          <w:noProof/>
        </w:rPr>
        <w:fldChar w:fldCharType="end"/>
      </w:r>
    </w:p>
    <w:p w14:paraId="6806B8A1" w14:textId="21A108A8"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12.10</w:t>
      </w:r>
      <w:r>
        <w:rPr>
          <w:rFonts w:asciiTheme="minorHAnsi" w:eastAsiaTheme="minorEastAsia" w:hAnsiTheme="minorHAnsi" w:cstheme="minorBidi"/>
          <w:noProof/>
          <w:sz w:val="22"/>
          <w:szCs w:val="22"/>
        </w:rPr>
        <w:tab/>
      </w:r>
      <w:r>
        <w:rPr>
          <w:noProof/>
        </w:rPr>
        <w:t>Ombouw, Beproeving, Opneming en Ingebruikneming</w:t>
      </w:r>
      <w:r>
        <w:rPr>
          <w:noProof/>
        </w:rPr>
        <w:tab/>
      </w:r>
      <w:r>
        <w:rPr>
          <w:noProof/>
        </w:rPr>
        <w:fldChar w:fldCharType="begin"/>
      </w:r>
      <w:r>
        <w:rPr>
          <w:noProof/>
        </w:rPr>
        <w:instrText xml:space="preserve"> PAGEREF _Toc53748520 \h </w:instrText>
      </w:r>
      <w:r>
        <w:rPr>
          <w:noProof/>
        </w:rPr>
      </w:r>
      <w:r>
        <w:rPr>
          <w:noProof/>
        </w:rPr>
        <w:fldChar w:fldCharType="separate"/>
      </w:r>
      <w:r w:rsidR="001D78BA">
        <w:rPr>
          <w:noProof/>
        </w:rPr>
        <w:t>24</w:t>
      </w:r>
      <w:r>
        <w:rPr>
          <w:noProof/>
        </w:rPr>
        <w:fldChar w:fldCharType="end"/>
      </w:r>
    </w:p>
    <w:p w14:paraId="64E5D938" w14:textId="5B45E034"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12.11</w:t>
      </w:r>
      <w:r>
        <w:rPr>
          <w:rFonts w:asciiTheme="minorHAnsi" w:eastAsiaTheme="minorEastAsia" w:hAnsiTheme="minorHAnsi" w:cstheme="minorBidi"/>
          <w:noProof/>
          <w:sz w:val="22"/>
          <w:szCs w:val="22"/>
        </w:rPr>
        <w:tab/>
      </w:r>
      <w:r>
        <w:rPr>
          <w:noProof/>
        </w:rPr>
        <w:t>Inkijkmomenten</w:t>
      </w:r>
      <w:r>
        <w:rPr>
          <w:noProof/>
        </w:rPr>
        <w:tab/>
      </w:r>
      <w:r>
        <w:rPr>
          <w:noProof/>
        </w:rPr>
        <w:fldChar w:fldCharType="begin"/>
      </w:r>
      <w:r>
        <w:rPr>
          <w:noProof/>
        </w:rPr>
        <w:instrText xml:space="preserve"> PAGEREF _Toc53748521 \h </w:instrText>
      </w:r>
      <w:r>
        <w:rPr>
          <w:noProof/>
        </w:rPr>
      </w:r>
      <w:r>
        <w:rPr>
          <w:noProof/>
        </w:rPr>
        <w:fldChar w:fldCharType="separate"/>
      </w:r>
      <w:r w:rsidR="001D78BA">
        <w:rPr>
          <w:noProof/>
        </w:rPr>
        <w:t>25</w:t>
      </w:r>
      <w:r>
        <w:rPr>
          <w:noProof/>
        </w:rPr>
        <w:fldChar w:fldCharType="end"/>
      </w:r>
    </w:p>
    <w:p w14:paraId="60CB264A" w14:textId="66D7D694"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12.12</w:t>
      </w:r>
      <w:r>
        <w:rPr>
          <w:rFonts w:asciiTheme="minorHAnsi" w:eastAsiaTheme="minorEastAsia" w:hAnsiTheme="minorHAnsi" w:cstheme="minorBidi"/>
          <w:noProof/>
          <w:sz w:val="22"/>
          <w:szCs w:val="22"/>
        </w:rPr>
        <w:tab/>
      </w:r>
      <w:r>
        <w:rPr>
          <w:noProof/>
        </w:rPr>
        <w:t>Inrichting werkterrein, meet- en uitzetwerkzaamheden</w:t>
      </w:r>
      <w:r>
        <w:rPr>
          <w:noProof/>
        </w:rPr>
        <w:tab/>
      </w:r>
      <w:r>
        <w:rPr>
          <w:noProof/>
        </w:rPr>
        <w:fldChar w:fldCharType="begin"/>
      </w:r>
      <w:r>
        <w:rPr>
          <w:noProof/>
        </w:rPr>
        <w:instrText xml:space="preserve"> PAGEREF _Toc53748522 \h </w:instrText>
      </w:r>
      <w:r>
        <w:rPr>
          <w:noProof/>
        </w:rPr>
      </w:r>
      <w:r>
        <w:rPr>
          <w:noProof/>
        </w:rPr>
        <w:fldChar w:fldCharType="separate"/>
      </w:r>
      <w:r w:rsidR="001D78BA">
        <w:rPr>
          <w:noProof/>
        </w:rPr>
        <w:t>25</w:t>
      </w:r>
      <w:r>
        <w:rPr>
          <w:noProof/>
        </w:rPr>
        <w:fldChar w:fldCharType="end"/>
      </w:r>
    </w:p>
    <w:p w14:paraId="6C88C2C4" w14:textId="71CBDE62"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12.13</w:t>
      </w:r>
      <w:r>
        <w:rPr>
          <w:rFonts w:asciiTheme="minorHAnsi" w:eastAsiaTheme="minorEastAsia" w:hAnsiTheme="minorHAnsi" w:cstheme="minorBidi"/>
          <w:noProof/>
          <w:sz w:val="22"/>
          <w:szCs w:val="22"/>
        </w:rPr>
        <w:tab/>
      </w:r>
      <w:r>
        <w:rPr>
          <w:noProof/>
        </w:rPr>
        <w:t>Veiligheid, Gezondheid en Milieu</w:t>
      </w:r>
      <w:r>
        <w:rPr>
          <w:noProof/>
        </w:rPr>
        <w:tab/>
      </w:r>
      <w:r>
        <w:rPr>
          <w:noProof/>
        </w:rPr>
        <w:fldChar w:fldCharType="begin"/>
      </w:r>
      <w:r>
        <w:rPr>
          <w:noProof/>
        </w:rPr>
        <w:instrText xml:space="preserve"> PAGEREF _Toc53748523 \h </w:instrText>
      </w:r>
      <w:r>
        <w:rPr>
          <w:noProof/>
        </w:rPr>
      </w:r>
      <w:r>
        <w:rPr>
          <w:noProof/>
        </w:rPr>
        <w:fldChar w:fldCharType="separate"/>
      </w:r>
      <w:r w:rsidR="001D78BA">
        <w:rPr>
          <w:noProof/>
        </w:rPr>
        <w:t>25</w:t>
      </w:r>
      <w:r>
        <w:rPr>
          <w:noProof/>
        </w:rPr>
        <w:fldChar w:fldCharType="end"/>
      </w:r>
    </w:p>
    <w:p w14:paraId="55A4C9E5" w14:textId="0E25DD62"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12.14</w:t>
      </w:r>
      <w:r>
        <w:rPr>
          <w:rFonts w:asciiTheme="minorHAnsi" w:eastAsiaTheme="minorEastAsia" w:hAnsiTheme="minorHAnsi" w:cstheme="minorBidi"/>
          <w:noProof/>
          <w:sz w:val="22"/>
          <w:szCs w:val="22"/>
        </w:rPr>
        <w:tab/>
      </w:r>
      <w:r>
        <w:rPr>
          <w:noProof/>
        </w:rPr>
        <w:t>Documentatie</w:t>
      </w:r>
      <w:r>
        <w:rPr>
          <w:noProof/>
        </w:rPr>
        <w:tab/>
      </w:r>
      <w:r>
        <w:rPr>
          <w:noProof/>
        </w:rPr>
        <w:fldChar w:fldCharType="begin"/>
      </w:r>
      <w:r>
        <w:rPr>
          <w:noProof/>
        </w:rPr>
        <w:instrText xml:space="preserve"> PAGEREF _Toc53748524 \h </w:instrText>
      </w:r>
      <w:r>
        <w:rPr>
          <w:noProof/>
        </w:rPr>
      </w:r>
      <w:r>
        <w:rPr>
          <w:noProof/>
        </w:rPr>
        <w:fldChar w:fldCharType="separate"/>
      </w:r>
      <w:r w:rsidR="001D78BA">
        <w:rPr>
          <w:noProof/>
        </w:rPr>
        <w:t>25</w:t>
      </w:r>
      <w:r>
        <w:rPr>
          <w:noProof/>
        </w:rPr>
        <w:fldChar w:fldCharType="end"/>
      </w:r>
    </w:p>
    <w:p w14:paraId="2DE2373A" w14:textId="79A65545"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12.15</w:t>
      </w:r>
      <w:r>
        <w:rPr>
          <w:rFonts w:asciiTheme="minorHAnsi" w:eastAsiaTheme="minorEastAsia" w:hAnsiTheme="minorHAnsi" w:cstheme="minorBidi"/>
          <w:noProof/>
          <w:sz w:val="22"/>
          <w:szCs w:val="22"/>
        </w:rPr>
        <w:tab/>
      </w:r>
      <w:r>
        <w:rPr>
          <w:noProof/>
        </w:rPr>
        <w:t>Opleidingen</w:t>
      </w:r>
      <w:r>
        <w:rPr>
          <w:noProof/>
        </w:rPr>
        <w:tab/>
      </w:r>
      <w:r>
        <w:rPr>
          <w:noProof/>
        </w:rPr>
        <w:fldChar w:fldCharType="begin"/>
      </w:r>
      <w:r>
        <w:rPr>
          <w:noProof/>
        </w:rPr>
        <w:instrText xml:space="preserve"> PAGEREF _Toc53748525 \h </w:instrText>
      </w:r>
      <w:r>
        <w:rPr>
          <w:noProof/>
        </w:rPr>
      </w:r>
      <w:r>
        <w:rPr>
          <w:noProof/>
        </w:rPr>
        <w:fldChar w:fldCharType="separate"/>
      </w:r>
      <w:r w:rsidR="001D78BA">
        <w:rPr>
          <w:noProof/>
        </w:rPr>
        <w:t>26</w:t>
      </w:r>
      <w:r>
        <w:rPr>
          <w:noProof/>
        </w:rPr>
        <w:fldChar w:fldCharType="end"/>
      </w:r>
    </w:p>
    <w:p w14:paraId="5A6D6829" w14:textId="20FB8D19" w:rsidR="00E81317" w:rsidRDefault="00E81317">
      <w:pPr>
        <w:pStyle w:val="Inhopg1"/>
        <w:rPr>
          <w:rFonts w:asciiTheme="minorHAnsi" w:eastAsiaTheme="minorEastAsia" w:hAnsiTheme="minorHAnsi" w:cstheme="minorBidi"/>
          <w:noProof/>
          <w:sz w:val="22"/>
          <w:szCs w:val="22"/>
        </w:rPr>
      </w:pPr>
      <w:r>
        <w:rPr>
          <w:noProof/>
        </w:rPr>
        <w:t>Deel B – Technisch</w:t>
      </w:r>
      <w:r>
        <w:rPr>
          <w:noProof/>
        </w:rPr>
        <w:tab/>
      </w:r>
      <w:r>
        <w:rPr>
          <w:noProof/>
        </w:rPr>
        <w:fldChar w:fldCharType="begin"/>
      </w:r>
      <w:r>
        <w:rPr>
          <w:noProof/>
        </w:rPr>
        <w:instrText xml:space="preserve"> PAGEREF _Toc53748526 \h </w:instrText>
      </w:r>
      <w:r>
        <w:rPr>
          <w:noProof/>
        </w:rPr>
      </w:r>
      <w:r>
        <w:rPr>
          <w:noProof/>
        </w:rPr>
        <w:fldChar w:fldCharType="separate"/>
      </w:r>
      <w:r w:rsidR="001D78BA">
        <w:rPr>
          <w:noProof/>
        </w:rPr>
        <w:t>27</w:t>
      </w:r>
      <w:r>
        <w:rPr>
          <w:noProof/>
        </w:rPr>
        <w:fldChar w:fldCharType="end"/>
      </w:r>
    </w:p>
    <w:p w14:paraId="3241E0A9" w14:textId="3570A745" w:rsidR="00E81317" w:rsidRDefault="00E81317">
      <w:pPr>
        <w:pStyle w:val="Inhopg1"/>
        <w:rPr>
          <w:rFonts w:asciiTheme="minorHAnsi" w:eastAsiaTheme="minorEastAsia" w:hAnsiTheme="minorHAnsi" w:cstheme="minorBidi"/>
          <w:noProof/>
          <w:sz w:val="22"/>
          <w:szCs w:val="22"/>
        </w:rPr>
      </w:pPr>
      <w:r>
        <w:rPr>
          <w:noProof/>
        </w:rPr>
        <w:t>20</w:t>
      </w:r>
      <w:r>
        <w:rPr>
          <w:rFonts w:asciiTheme="minorHAnsi" w:eastAsiaTheme="minorEastAsia" w:hAnsiTheme="minorHAnsi" w:cstheme="minorBidi"/>
          <w:noProof/>
          <w:sz w:val="22"/>
          <w:szCs w:val="22"/>
        </w:rPr>
        <w:tab/>
      </w:r>
      <w:r>
        <w:rPr>
          <w:noProof/>
        </w:rPr>
        <w:t>Normen en uitgangspunten</w:t>
      </w:r>
      <w:r>
        <w:rPr>
          <w:noProof/>
        </w:rPr>
        <w:tab/>
      </w:r>
      <w:r>
        <w:rPr>
          <w:noProof/>
        </w:rPr>
        <w:fldChar w:fldCharType="begin"/>
      </w:r>
      <w:r>
        <w:rPr>
          <w:noProof/>
        </w:rPr>
        <w:instrText xml:space="preserve"> PAGEREF _Toc53748527 \h </w:instrText>
      </w:r>
      <w:r>
        <w:rPr>
          <w:noProof/>
        </w:rPr>
      </w:r>
      <w:r>
        <w:rPr>
          <w:noProof/>
        </w:rPr>
        <w:fldChar w:fldCharType="separate"/>
      </w:r>
      <w:r w:rsidR="001D78BA">
        <w:rPr>
          <w:noProof/>
        </w:rPr>
        <w:t>28</w:t>
      </w:r>
      <w:r>
        <w:rPr>
          <w:noProof/>
        </w:rPr>
        <w:fldChar w:fldCharType="end"/>
      </w:r>
    </w:p>
    <w:p w14:paraId="24547F39" w14:textId="1D9123EC" w:rsidR="00E81317" w:rsidRDefault="00E81317">
      <w:pPr>
        <w:pStyle w:val="Inhopg1"/>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Systemen</w:t>
      </w:r>
      <w:r>
        <w:rPr>
          <w:noProof/>
        </w:rPr>
        <w:tab/>
      </w:r>
      <w:r>
        <w:rPr>
          <w:noProof/>
        </w:rPr>
        <w:fldChar w:fldCharType="begin"/>
      </w:r>
      <w:r>
        <w:rPr>
          <w:noProof/>
        </w:rPr>
        <w:instrText xml:space="preserve"> PAGEREF _Toc53748528 \h </w:instrText>
      </w:r>
      <w:r>
        <w:rPr>
          <w:noProof/>
        </w:rPr>
      </w:r>
      <w:r>
        <w:rPr>
          <w:noProof/>
        </w:rPr>
        <w:fldChar w:fldCharType="separate"/>
      </w:r>
      <w:r w:rsidR="001D78BA">
        <w:rPr>
          <w:noProof/>
        </w:rPr>
        <w:t>29</w:t>
      </w:r>
      <w:r>
        <w:rPr>
          <w:noProof/>
        </w:rPr>
        <w:fldChar w:fldCharType="end"/>
      </w:r>
    </w:p>
    <w:p w14:paraId="58A180A7" w14:textId="199A48C2"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21.1</w:t>
      </w:r>
      <w:r>
        <w:rPr>
          <w:rFonts w:asciiTheme="minorHAnsi" w:eastAsiaTheme="minorEastAsia" w:hAnsiTheme="minorHAnsi" w:cstheme="minorBidi"/>
          <w:noProof/>
          <w:sz w:val="22"/>
          <w:szCs w:val="22"/>
        </w:rPr>
        <w:tab/>
      </w:r>
      <w:r>
        <w:rPr>
          <w:noProof/>
        </w:rPr>
        <w:t>Real-time clock</w:t>
      </w:r>
      <w:r>
        <w:rPr>
          <w:noProof/>
        </w:rPr>
        <w:tab/>
      </w:r>
      <w:r>
        <w:rPr>
          <w:noProof/>
        </w:rPr>
        <w:fldChar w:fldCharType="begin"/>
      </w:r>
      <w:r>
        <w:rPr>
          <w:noProof/>
        </w:rPr>
        <w:instrText xml:space="preserve"> PAGEREF _Toc53748529 \h </w:instrText>
      </w:r>
      <w:r>
        <w:rPr>
          <w:noProof/>
        </w:rPr>
      </w:r>
      <w:r>
        <w:rPr>
          <w:noProof/>
        </w:rPr>
        <w:fldChar w:fldCharType="separate"/>
      </w:r>
      <w:r w:rsidR="001D78BA">
        <w:rPr>
          <w:noProof/>
        </w:rPr>
        <w:t>29</w:t>
      </w:r>
      <w:r>
        <w:rPr>
          <w:noProof/>
        </w:rPr>
        <w:fldChar w:fldCharType="end"/>
      </w:r>
    </w:p>
    <w:p w14:paraId="46D1636E" w14:textId="65510209"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21.2</w:t>
      </w:r>
      <w:r>
        <w:rPr>
          <w:rFonts w:asciiTheme="minorHAnsi" w:eastAsiaTheme="minorEastAsia" w:hAnsiTheme="minorHAnsi" w:cstheme="minorBidi"/>
          <w:noProof/>
          <w:sz w:val="22"/>
          <w:szCs w:val="22"/>
        </w:rPr>
        <w:tab/>
      </w:r>
      <w:r>
        <w:rPr>
          <w:noProof/>
        </w:rPr>
        <w:t>PLC</w:t>
      </w:r>
      <w:r>
        <w:rPr>
          <w:noProof/>
        </w:rPr>
        <w:tab/>
      </w:r>
      <w:r>
        <w:rPr>
          <w:noProof/>
        </w:rPr>
        <w:fldChar w:fldCharType="begin"/>
      </w:r>
      <w:r>
        <w:rPr>
          <w:noProof/>
        </w:rPr>
        <w:instrText xml:space="preserve"> PAGEREF _Toc53748530 \h </w:instrText>
      </w:r>
      <w:r>
        <w:rPr>
          <w:noProof/>
        </w:rPr>
      </w:r>
      <w:r>
        <w:rPr>
          <w:noProof/>
        </w:rPr>
        <w:fldChar w:fldCharType="separate"/>
      </w:r>
      <w:r w:rsidR="001D78BA">
        <w:rPr>
          <w:noProof/>
        </w:rPr>
        <w:t>29</w:t>
      </w:r>
      <w:r>
        <w:rPr>
          <w:noProof/>
        </w:rPr>
        <w:fldChar w:fldCharType="end"/>
      </w:r>
    </w:p>
    <w:p w14:paraId="69E047DA" w14:textId="672D36D2"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21.3</w:t>
      </w:r>
      <w:r>
        <w:rPr>
          <w:rFonts w:asciiTheme="minorHAnsi" w:eastAsiaTheme="minorEastAsia" w:hAnsiTheme="minorHAnsi" w:cstheme="minorBidi"/>
          <w:noProof/>
          <w:sz w:val="22"/>
          <w:szCs w:val="22"/>
        </w:rPr>
        <w:tab/>
      </w:r>
      <w:r>
        <w:rPr>
          <w:noProof/>
        </w:rPr>
        <w:t>Servers en Clients</w:t>
      </w:r>
      <w:r>
        <w:rPr>
          <w:noProof/>
        </w:rPr>
        <w:tab/>
      </w:r>
      <w:r>
        <w:rPr>
          <w:noProof/>
        </w:rPr>
        <w:fldChar w:fldCharType="begin"/>
      </w:r>
      <w:r>
        <w:rPr>
          <w:noProof/>
        </w:rPr>
        <w:instrText xml:space="preserve"> PAGEREF _Toc53748531 \h </w:instrText>
      </w:r>
      <w:r>
        <w:rPr>
          <w:noProof/>
        </w:rPr>
      </w:r>
      <w:r>
        <w:rPr>
          <w:noProof/>
        </w:rPr>
        <w:fldChar w:fldCharType="separate"/>
      </w:r>
      <w:r w:rsidR="001D78BA">
        <w:rPr>
          <w:noProof/>
        </w:rPr>
        <w:t>29</w:t>
      </w:r>
      <w:r>
        <w:rPr>
          <w:noProof/>
        </w:rPr>
        <w:fldChar w:fldCharType="end"/>
      </w:r>
    </w:p>
    <w:p w14:paraId="5C316EAE" w14:textId="3E0AD8C3"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21.4</w:t>
      </w:r>
      <w:r>
        <w:rPr>
          <w:rFonts w:asciiTheme="minorHAnsi" w:eastAsiaTheme="minorEastAsia" w:hAnsiTheme="minorHAnsi" w:cstheme="minorBidi"/>
          <w:noProof/>
          <w:sz w:val="22"/>
          <w:szCs w:val="22"/>
        </w:rPr>
        <w:tab/>
      </w:r>
      <w:r>
        <w:rPr>
          <w:noProof/>
        </w:rPr>
        <w:t>Infrastructuur lokaal</w:t>
      </w:r>
      <w:r>
        <w:rPr>
          <w:noProof/>
        </w:rPr>
        <w:tab/>
      </w:r>
      <w:r>
        <w:rPr>
          <w:noProof/>
        </w:rPr>
        <w:fldChar w:fldCharType="begin"/>
      </w:r>
      <w:r>
        <w:rPr>
          <w:noProof/>
        </w:rPr>
        <w:instrText xml:space="preserve"> PAGEREF _Toc53748532 \h </w:instrText>
      </w:r>
      <w:r>
        <w:rPr>
          <w:noProof/>
        </w:rPr>
      </w:r>
      <w:r>
        <w:rPr>
          <w:noProof/>
        </w:rPr>
        <w:fldChar w:fldCharType="separate"/>
      </w:r>
      <w:r w:rsidR="001D78BA">
        <w:rPr>
          <w:noProof/>
        </w:rPr>
        <w:t>30</w:t>
      </w:r>
      <w:r>
        <w:rPr>
          <w:noProof/>
        </w:rPr>
        <w:fldChar w:fldCharType="end"/>
      </w:r>
    </w:p>
    <w:p w14:paraId="6F6FE60B" w14:textId="160BDE6C"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lastRenderedPageBreak/>
        <w:t>21.5</w:t>
      </w:r>
      <w:r>
        <w:rPr>
          <w:rFonts w:asciiTheme="minorHAnsi" w:eastAsiaTheme="minorEastAsia" w:hAnsiTheme="minorHAnsi" w:cstheme="minorBidi"/>
          <w:noProof/>
          <w:sz w:val="22"/>
          <w:szCs w:val="22"/>
        </w:rPr>
        <w:tab/>
      </w:r>
      <w:r>
        <w:rPr>
          <w:noProof/>
        </w:rPr>
        <w:t>Kasten en E&amp;I</w:t>
      </w:r>
      <w:r>
        <w:rPr>
          <w:noProof/>
        </w:rPr>
        <w:tab/>
      </w:r>
      <w:r>
        <w:rPr>
          <w:noProof/>
        </w:rPr>
        <w:fldChar w:fldCharType="begin"/>
      </w:r>
      <w:r>
        <w:rPr>
          <w:noProof/>
        </w:rPr>
        <w:instrText xml:space="preserve"> PAGEREF _Toc53748533 \h </w:instrText>
      </w:r>
      <w:r>
        <w:rPr>
          <w:noProof/>
        </w:rPr>
      </w:r>
      <w:r>
        <w:rPr>
          <w:noProof/>
        </w:rPr>
        <w:fldChar w:fldCharType="separate"/>
      </w:r>
      <w:r w:rsidR="001D78BA">
        <w:rPr>
          <w:noProof/>
        </w:rPr>
        <w:t>30</w:t>
      </w:r>
      <w:r>
        <w:rPr>
          <w:noProof/>
        </w:rPr>
        <w:fldChar w:fldCharType="end"/>
      </w:r>
    </w:p>
    <w:p w14:paraId="32D93639" w14:textId="7582DC18" w:rsidR="00E81317" w:rsidRDefault="00E81317">
      <w:pPr>
        <w:pStyle w:val="Inhopg1"/>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Besturing</w:t>
      </w:r>
      <w:r>
        <w:rPr>
          <w:noProof/>
        </w:rPr>
        <w:tab/>
      </w:r>
      <w:r>
        <w:rPr>
          <w:noProof/>
        </w:rPr>
        <w:fldChar w:fldCharType="begin"/>
      </w:r>
      <w:r>
        <w:rPr>
          <w:noProof/>
        </w:rPr>
        <w:instrText xml:space="preserve"> PAGEREF _Toc53748534 \h </w:instrText>
      </w:r>
      <w:r>
        <w:rPr>
          <w:noProof/>
        </w:rPr>
      </w:r>
      <w:r>
        <w:rPr>
          <w:noProof/>
        </w:rPr>
        <w:fldChar w:fldCharType="separate"/>
      </w:r>
      <w:r w:rsidR="001D78BA">
        <w:rPr>
          <w:noProof/>
        </w:rPr>
        <w:t>31</w:t>
      </w:r>
      <w:r>
        <w:rPr>
          <w:noProof/>
        </w:rPr>
        <w:fldChar w:fldCharType="end"/>
      </w:r>
    </w:p>
    <w:p w14:paraId="5201F6DB" w14:textId="67268F31"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22.1</w:t>
      </w:r>
      <w:r>
        <w:rPr>
          <w:rFonts w:asciiTheme="minorHAnsi" w:eastAsiaTheme="minorEastAsia" w:hAnsiTheme="minorHAnsi" w:cstheme="minorBidi"/>
          <w:noProof/>
          <w:sz w:val="22"/>
          <w:szCs w:val="22"/>
        </w:rPr>
        <w:tab/>
      </w:r>
      <w:r>
        <w:rPr>
          <w:noProof/>
        </w:rPr>
        <w:t>Automatiseringshiërarchie</w:t>
      </w:r>
      <w:r>
        <w:rPr>
          <w:noProof/>
        </w:rPr>
        <w:tab/>
      </w:r>
      <w:r>
        <w:rPr>
          <w:noProof/>
        </w:rPr>
        <w:fldChar w:fldCharType="begin"/>
      </w:r>
      <w:r>
        <w:rPr>
          <w:noProof/>
        </w:rPr>
        <w:instrText xml:space="preserve"> PAGEREF _Toc53748535 \h </w:instrText>
      </w:r>
      <w:r>
        <w:rPr>
          <w:noProof/>
        </w:rPr>
      </w:r>
      <w:r>
        <w:rPr>
          <w:noProof/>
        </w:rPr>
        <w:fldChar w:fldCharType="separate"/>
      </w:r>
      <w:r w:rsidR="001D78BA">
        <w:rPr>
          <w:noProof/>
        </w:rPr>
        <w:t>31</w:t>
      </w:r>
      <w:r>
        <w:rPr>
          <w:noProof/>
        </w:rPr>
        <w:fldChar w:fldCharType="end"/>
      </w:r>
    </w:p>
    <w:p w14:paraId="30681AB5" w14:textId="195AB991"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22.2</w:t>
      </w:r>
      <w:r>
        <w:rPr>
          <w:rFonts w:asciiTheme="minorHAnsi" w:eastAsiaTheme="minorEastAsia" w:hAnsiTheme="minorHAnsi" w:cstheme="minorBidi"/>
          <w:noProof/>
          <w:sz w:val="22"/>
          <w:szCs w:val="22"/>
        </w:rPr>
        <w:tab/>
      </w:r>
      <w:r>
        <w:rPr>
          <w:noProof/>
        </w:rPr>
        <w:t>Commandoverwerking</w:t>
      </w:r>
      <w:r>
        <w:rPr>
          <w:noProof/>
        </w:rPr>
        <w:tab/>
      </w:r>
      <w:r>
        <w:rPr>
          <w:noProof/>
        </w:rPr>
        <w:fldChar w:fldCharType="begin"/>
      </w:r>
      <w:r>
        <w:rPr>
          <w:noProof/>
        </w:rPr>
        <w:instrText xml:space="preserve"> PAGEREF _Toc53748536 \h </w:instrText>
      </w:r>
      <w:r>
        <w:rPr>
          <w:noProof/>
        </w:rPr>
      </w:r>
      <w:r>
        <w:rPr>
          <w:noProof/>
        </w:rPr>
        <w:fldChar w:fldCharType="separate"/>
      </w:r>
      <w:r w:rsidR="001D78BA">
        <w:rPr>
          <w:noProof/>
        </w:rPr>
        <w:t>31</w:t>
      </w:r>
      <w:r>
        <w:rPr>
          <w:noProof/>
        </w:rPr>
        <w:fldChar w:fldCharType="end"/>
      </w:r>
    </w:p>
    <w:p w14:paraId="24D561DB" w14:textId="0092D47C"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22.3</w:t>
      </w:r>
      <w:r>
        <w:rPr>
          <w:rFonts w:asciiTheme="minorHAnsi" w:eastAsiaTheme="minorEastAsia" w:hAnsiTheme="minorHAnsi" w:cstheme="minorBidi"/>
          <w:noProof/>
          <w:sz w:val="22"/>
          <w:szCs w:val="22"/>
        </w:rPr>
        <w:tab/>
      </w:r>
      <w:r>
        <w:rPr>
          <w:noProof/>
        </w:rPr>
        <w:t>Niet regulier bedrijf</w:t>
      </w:r>
      <w:r>
        <w:rPr>
          <w:noProof/>
        </w:rPr>
        <w:tab/>
      </w:r>
      <w:r>
        <w:rPr>
          <w:noProof/>
        </w:rPr>
        <w:fldChar w:fldCharType="begin"/>
      </w:r>
      <w:r>
        <w:rPr>
          <w:noProof/>
        </w:rPr>
        <w:instrText xml:space="preserve"> PAGEREF _Toc53748537 \h </w:instrText>
      </w:r>
      <w:r>
        <w:rPr>
          <w:noProof/>
        </w:rPr>
      </w:r>
      <w:r>
        <w:rPr>
          <w:noProof/>
        </w:rPr>
        <w:fldChar w:fldCharType="separate"/>
      </w:r>
      <w:r w:rsidR="001D78BA">
        <w:rPr>
          <w:noProof/>
        </w:rPr>
        <w:t>31</w:t>
      </w:r>
      <w:r>
        <w:rPr>
          <w:noProof/>
        </w:rPr>
        <w:fldChar w:fldCharType="end"/>
      </w:r>
    </w:p>
    <w:p w14:paraId="2917C8B4" w14:textId="20CC58EA"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22.4</w:t>
      </w:r>
      <w:r>
        <w:rPr>
          <w:rFonts w:asciiTheme="minorHAnsi" w:eastAsiaTheme="minorEastAsia" w:hAnsiTheme="minorHAnsi" w:cstheme="minorBidi"/>
          <w:noProof/>
          <w:sz w:val="22"/>
          <w:szCs w:val="22"/>
        </w:rPr>
        <w:tab/>
      </w:r>
      <w:r>
        <w:rPr>
          <w:noProof/>
        </w:rPr>
        <w:t>Programmeertalen</w:t>
      </w:r>
      <w:r>
        <w:rPr>
          <w:noProof/>
        </w:rPr>
        <w:tab/>
      </w:r>
      <w:r>
        <w:rPr>
          <w:noProof/>
        </w:rPr>
        <w:fldChar w:fldCharType="begin"/>
      </w:r>
      <w:r>
        <w:rPr>
          <w:noProof/>
        </w:rPr>
        <w:instrText xml:space="preserve"> PAGEREF _Toc53748538 \h </w:instrText>
      </w:r>
      <w:r>
        <w:rPr>
          <w:noProof/>
        </w:rPr>
      </w:r>
      <w:r>
        <w:rPr>
          <w:noProof/>
        </w:rPr>
        <w:fldChar w:fldCharType="separate"/>
      </w:r>
      <w:r w:rsidR="001D78BA">
        <w:rPr>
          <w:noProof/>
        </w:rPr>
        <w:t>31</w:t>
      </w:r>
      <w:r>
        <w:rPr>
          <w:noProof/>
        </w:rPr>
        <w:fldChar w:fldCharType="end"/>
      </w:r>
    </w:p>
    <w:p w14:paraId="107B796F" w14:textId="5A8B852B"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22.5</w:t>
      </w:r>
      <w:r>
        <w:rPr>
          <w:rFonts w:asciiTheme="minorHAnsi" w:eastAsiaTheme="minorEastAsia" w:hAnsiTheme="minorHAnsi" w:cstheme="minorBidi"/>
          <w:noProof/>
          <w:sz w:val="22"/>
          <w:szCs w:val="22"/>
        </w:rPr>
        <w:tab/>
      </w:r>
      <w:r>
        <w:rPr>
          <w:noProof/>
        </w:rPr>
        <w:t>Package units</w:t>
      </w:r>
      <w:r>
        <w:rPr>
          <w:noProof/>
        </w:rPr>
        <w:tab/>
      </w:r>
      <w:r>
        <w:rPr>
          <w:noProof/>
        </w:rPr>
        <w:fldChar w:fldCharType="begin"/>
      </w:r>
      <w:r>
        <w:rPr>
          <w:noProof/>
        </w:rPr>
        <w:instrText xml:space="preserve"> PAGEREF _Toc53748539 \h </w:instrText>
      </w:r>
      <w:r>
        <w:rPr>
          <w:noProof/>
        </w:rPr>
      </w:r>
      <w:r>
        <w:rPr>
          <w:noProof/>
        </w:rPr>
        <w:fldChar w:fldCharType="separate"/>
      </w:r>
      <w:r w:rsidR="001D78BA">
        <w:rPr>
          <w:noProof/>
        </w:rPr>
        <w:t>31</w:t>
      </w:r>
      <w:r>
        <w:rPr>
          <w:noProof/>
        </w:rPr>
        <w:fldChar w:fldCharType="end"/>
      </w:r>
    </w:p>
    <w:p w14:paraId="6BEE5B35" w14:textId="21ABD04B" w:rsidR="00E81317" w:rsidRDefault="00E81317">
      <w:pPr>
        <w:pStyle w:val="Inhopg1"/>
        <w:rPr>
          <w:rFonts w:asciiTheme="minorHAnsi" w:eastAsiaTheme="minorEastAsia" w:hAnsiTheme="minorHAnsi" w:cstheme="minorBidi"/>
          <w:noProof/>
          <w:sz w:val="22"/>
          <w:szCs w:val="22"/>
        </w:rPr>
      </w:pPr>
      <w:r>
        <w:rPr>
          <w:noProof/>
        </w:rPr>
        <w:t>23</w:t>
      </w:r>
      <w:r>
        <w:rPr>
          <w:rFonts w:asciiTheme="minorHAnsi" w:eastAsiaTheme="minorEastAsia" w:hAnsiTheme="minorHAnsi" w:cstheme="minorBidi"/>
          <w:noProof/>
          <w:sz w:val="22"/>
          <w:szCs w:val="22"/>
        </w:rPr>
        <w:tab/>
      </w:r>
      <w:r>
        <w:rPr>
          <w:noProof/>
        </w:rPr>
        <w:t>Bediening, Presentatie en Alarmafhandeling</w:t>
      </w:r>
      <w:r>
        <w:rPr>
          <w:noProof/>
        </w:rPr>
        <w:tab/>
      </w:r>
      <w:r>
        <w:rPr>
          <w:noProof/>
        </w:rPr>
        <w:fldChar w:fldCharType="begin"/>
      </w:r>
      <w:r>
        <w:rPr>
          <w:noProof/>
        </w:rPr>
        <w:instrText xml:space="preserve"> PAGEREF _Toc53748540 \h </w:instrText>
      </w:r>
      <w:r>
        <w:rPr>
          <w:noProof/>
        </w:rPr>
      </w:r>
      <w:r>
        <w:rPr>
          <w:noProof/>
        </w:rPr>
        <w:fldChar w:fldCharType="separate"/>
      </w:r>
      <w:r w:rsidR="001D78BA">
        <w:rPr>
          <w:noProof/>
        </w:rPr>
        <w:t>32</w:t>
      </w:r>
      <w:r>
        <w:rPr>
          <w:noProof/>
        </w:rPr>
        <w:fldChar w:fldCharType="end"/>
      </w:r>
    </w:p>
    <w:p w14:paraId="322DEFD3" w14:textId="79896405"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23.1</w:t>
      </w:r>
      <w:r>
        <w:rPr>
          <w:rFonts w:asciiTheme="minorHAnsi" w:eastAsiaTheme="minorEastAsia" w:hAnsiTheme="minorHAnsi" w:cstheme="minorBidi"/>
          <w:noProof/>
          <w:sz w:val="22"/>
          <w:szCs w:val="22"/>
        </w:rPr>
        <w:tab/>
      </w:r>
      <w:r>
        <w:rPr>
          <w:noProof/>
        </w:rPr>
        <w:t>Bediening en presentatie</w:t>
      </w:r>
      <w:r>
        <w:rPr>
          <w:noProof/>
        </w:rPr>
        <w:tab/>
      </w:r>
      <w:r>
        <w:rPr>
          <w:noProof/>
        </w:rPr>
        <w:fldChar w:fldCharType="begin"/>
      </w:r>
      <w:r>
        <w:rPr>
          <w:noProof/>
        </w:rPr>
        <w:instrText xml:space="preserve"> PAGEREF _Toc53748541 \h </w:instrText>
      </w:r>
      <w:r>
        <w:rPr>
          <w:noProof/>
        </w:rPr>
      </w:r>
      <w:r>
        <w:rPr>
          <w:noProof/>
        </w:rPr>
        <w:fldChar w:fldCharType="separate"/>
      </w:r>
      <w:r w:rsidR="001D78BA">
        <w:rPr>
          <w:noProof/>
        </w:rPr>
        <w:t>32</w:t>
      </w:r>
      <w:r>
        <w:rPr>
          <w:noProof/>
        </w:rPr>
        <w:fldChar w:fldCharType="end"/>
      </w:r>
    </w:p>
    <w:p w14:paraId="275636F6" w14:textId="72F1E21B"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23.2</w:t>
      </w:r>
      <w:r>
        <w:rPr>
          <w:rFonts w:asciiTheme="minorHAnsi" w:eastAsiaTheme="minorEastAsia" w:hAnsiTheme="minorHAnsi" w:cstheme="minorBidi"/>
          <w:noProof/>
          <w:sz w:val="22"/>
          <w:szCs w:val="22"/>
        </w:rPr>
        <w:tab/>
      </w:r>
      <w:r>
        <w:rPr>
          <w:noProof/>
        </w:rPr>
        <w:t>Alarmafhandeling</w:t>
      </w:r>
      <w:r>
        <w:rPr>
          <w:noProof/>
        </w:rPr>
        <w:tab/>
      </w:r>
      <w:r>
        <w:rPr>
          <w:noProof/>
        </w:rPr>
        <w:fldChar w:fldCharType="begin"/>
      </w:r>
      <w:r>
        <w:rPr>
          <w:noProof/>
        </w:rPr>
        <w:instrText xml:space="preserve"> PAGEREF _Toc53748542 \h </w:instrText>
      </w:r>
      <w:r>
        <w:rPr>
          <w:noProof/>
        </w:rPr>
      </w:r>
      <w:r>
        <w:rPr>
          <w:noProof/>
        </w:rPr>
        <w:fldChar w:fldCharType="separate"/>
      </w:r>
      <w:r w:rsidR="001D78BA">
        <w:rPr>
          <w:noProof/>
        </w:rPr>
        <w:t>32</w:t>
      </w:r>
      <w:r>
        <w:rPr>
          <w:noProof/>
        </w:rPr>
        <w:fldChar w:fldCharType="end"/>
      </w:r>
    </w:p>
    <w:p w14:paraId="318755E2" w14:textId="6A8BAA3F" w:rsidR="00E81317" w:rsidRDefault="00E81317">
      <w:pPr>
        <w:pStyle w:val="Inhopg1"/>
        <w:rPr>
          <w:rFonts w:asciiTheme="minorHAnsi" w:eastAsiaTheme="minorEastAsia" w:hAnsiTheme="minorHAnsi" w:cstheme="minorBidi"/>
          <w:noProof/>
          <w:sz w:val="22"/>
          <w:szCs w:val="22"/>
        </w:rPr>
      </w:pPr>
      <w:r>
        <w:rPr>
          <w:noProof/>
        </w:rPr>
        <w:t>24</w:t>
      </w:r>
      <w:r>
        <w:rPr>
          <w:rFonts w:asciiTheme="minorHAnsi" w:eastAsiaTheme="minorEastAsia" w:hAnsiTheme="minorHAnsi" w:cstheme="minorBidi"/>
          <w:noProof/>
          <w:sz w:val="22"/>
          <w:szCs w:val="22"/>
        </w:rPr>
        <w:tab/>
      </w:r>
      <w:r>
        <w:rPr>
          <w:noProof/>
        </w:rPr>
        <w:t>Procesinformatie</w:t>
      </w:r>
      <w:r>
        <w:rPr>
          <w:noProof/>
        </w:rPr>
        <w:tab/>
      </w:r>
      <w:r>
        <w:rPr>
          <w:noProof/>
        </w:rPr>
        <w:fldChar w:fldCharType="begin"/>
      </w:r>
      <w:r>
        <w:rPr>
          <w:noProof/>
        </w:rPr>
        <w:instrText xml:space="preserve"> PAGEREF _Toc53748543 \h </w:instrText>
      </w:r>
      <w:r>
        <w:rPr>
          <w:noProof/>
        </w:rPr>
      </w:r>
      <w:r>
        <w:rPr>
          <w:noProof/>
        </w:rPr>
        <w:fldChar w:fldCharType="separate"/>
      </w:r>
      <w:r w:rsidR="001D78BA">
        <w:rPr>
          <w:noProof/>
        </w:rPr>
        <w:t>33</w:t>
      </w:r>
      <w:r>
        <w:rPr>
          <w:noProof/>
        </w:rPr>
        <w:fldChar w:fldCharType="end"/>
      </w:r>
    </w:p>
    <w:p w14:paraId="2FF682C3" w14:textId="5C4B2306" w:rsidR="00E81317" w:rsidRDefault="00E81317">
      <w:pPr>
        <w:pStyle w:val="Inhopg1"/>
        <w:rPr>
          <w:rFonts w:asciiTheme="minorHAnsi" w:eastAsiaTheme="minorEastAsia" w:hAnsiTheme="minorHAnsi" w:cstheme="minorBidi"/>
          <w:noProof/>
          <w:sz w:val="22"/>
          <w:szCs w:val="22"/>
        </w:rPr>
      </w:pPr>
      <w:r>
        <w:rPr>
          <w:noProof/>
        </w:rPr>
        <w:t>25</w:t>
      </w:r>
      <w:r>
        <w:rPr>
          <w:rFonts w:asciiTheme="minorHAnsi" w:eastAsiaTheme="minorEastAsia" w:hAnsiTheme="minorHAnsi" w:cstheme="minorBidi"/>
          <w:noProof/>
          <w:sz w:val="22"/>
          <w:szCs w:val="22"/>
        </w:rPr>
        <w:tab/>
      </w:r>
      <w:r>
        <w:rPr>
          <w:noProof/>
        </w:rPr>
        <w:t>Procesdecompositie</w:t>
      </w:r>
      <w:r>
        <w:rPr>
          <w:noProof/>
        </w:rPr>
        <w:tab/>
      </w:r>
      <w:r>
        <w:rPr>
          <w:noProof/>
        </w:rPr>
        <w:fldChar w:fldCharType="begin"/>
      </w:r>
      <w:r>
        <w:rPr>
          <w:noProof/>
        </w:rPr>
        <w:instrText xml:space="preserve"> PAGEREF _Toc53748544 \h </w:instrText>
      </w:r>
      <w:r>
        <w:rPr>
          <w:noProof/>
        </w:rPr>
      </w:r>
      <w:r>
        <w:rPr>
          <w:noProof/>
        </w:rPr>
        <w:fldChar w:fldCharType="separate"/>
      </w:r>
      <w:r w:rsidR="001D78BA">
        <w:rPr>
          <w:noProof/>
        </w:rPr>
        <w:t>34</w:t>
      </w:r>
      <w:r>
        <w:rPr>
          <w:noProof/>
        </w:rPr>
        <w:fldChar w:fldCharType="end"/>
      </w:r>
    </w:p>
    <w:p w14:paraId="1F034D81" w14:textId="09448B41"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25.1</w:t>
      </w:r>
      <w:r>
        <w:rPr>
          <w:rFonts w:asciiTheme="minorHAnsi" w:eastAsiaTheme="minorEastAsia" w:hAnsiTheme="minorHAnsi" w:cstheme="minorBidi"/>
          <w:noProof/>
          <w:sz w:val="22"/>
          <w:szCs w:val="22"/>
        </w:rPr>
        <w:tab/>
      </w:r>
      <w:r>
        <w:rPr>
          <w:noProof/>
        </w:rPr>
        <w:t>Raamwerk procesdecompositie</w:t>
      </w:r>
      <w:r>
        <w:rPr>
          <w:noProof/>
        </w:rPr>
        <w:tab/>
      </w:r>
      <w:r>
        <w:rPr>
          <w:noProof/>
        </w:rPr>
        <w:fldChar w:fldCharType="begin"/>
      </w:r>
      <w:r>
        <w:rPr>
          <w:noProof/>
        </w:rPr>
        <w:instrText xml:space="preserve"> PAGEREF _Toc53748545 \h </w:instrText>
      </w:r>
      <w:r>
        <w:rPr>
          <w:noProof/>
        </w:rPr>
      </w:r>
      <w:r>
        <w:rPr>
          <w:noProof/>
        </w:rPr>
        <w:fldChar w:fldCharType="separate"/>
      </w:r>
      <w:r w:rsidR="001D78BA">
        <w:rPr>
          <w:noProof/>
        </w:rPr>
        <w:t>34</w:t>
      </w:r>
      <w:r>
        <w:rPr>
          <w:noProof/>
        </w:rPr>
        <w:fldChar w:fldCharType="end"/>
      </w:r>
    </w:p>
    <w:p w14:paraId="5CC11F75" w14:textId="5F9DFACF" w:rsidR="00E81317" w:rsidRDefault="00E81317">
      <w:pPr>
        <w:pStyle w:val="Inhopg1"/>
        <w:rPr>
          <w:rFonts w:asciiTheme="minorHAnsi" w:eastAsiaTheme="minorEastAsia" w:hAnsiTheme="minorHAnsi" w:cstheme="minorBidi"/>
          <w:noProof/>
          <w:sz w:val="22"/>
          <w:szCs w:val="22"/>
        </w:rPr>
      </w:pPr>
      <w:r>
        <w:rPr>
          <w:noProof/>
        </w:rPr>
        <w:t>26</w:t>
      </w:r>
      <w:r>
        <w:rPr>
          <w:rFonts w:asciiTheme="minorHAnsi" w:eastAsiaTheme="minorEastAsia" w:hAnsiTheme="minorHAnsi" w:cstheme="minorBidi"/>
          <w:noProof/>
          <w:sz w:val="22"/>
          <w:szCs w:val="22"/>
        </w:rPr>
        <w:tab/>
      </w:r>
      <w:r>
        <w:rPr>
          <w:noProof/>
        </w:rPr>
        <w:t>Architectuur</w:t>
      </w:r>
      <w:r>
        <w:rPr>
          <w:noProof/>
        </w:rPr>
        <w:tab/>
      </w:r>
      <w:r>
        <w:rPr>
          <w:noProof/>
        </w:rPr>
        <w:fldChar w:fldCharType="begin"/>
      </w:r>
      <w:r>
        <w:rPr>
          <w:noProof/>
        </w:rPr>
        <w:instrText xml:space="preserve"> PAGEREF _Toc53748546 \h </w:instrText>
      </w:r>
      <w:r>
        <w:rPr>
          <w:noProof/>
        </w:rPr>
      </w:r>
      <w:r>
        <w:rPr>
          <w:noProof/>
        </w:rPr>
        <w:fldChar w:fldCharType="separate"/>
      </w:r>
      <w:r w:rsidR="001D78BA">
        <w:rPr>
          <w:noProof/>
        </w:rPr>
        <w:t>35</w:t>
      </w:r>
      <w:r>
        <w:rPr>
          <w:noProof/>
        </w:rPr>
        <w:fldChar w:fldCharType="end"/>
      </w:r>
    </w:p>
    <w:p w14:paraId="77E0C449" w14:textId="37EFFB97"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26.1</w:t>
      </w:r>
      <w:r>
        <w:rPr>
          <w:rFonts w:asciiTheme="minorHAnsi" w:eastAsiaTheme="minorEastAsia" w:hAnsiTheme="minorHAnsi" w:cstheme="minorBidi"/>
          <w:noProof/>
          <w:sz w:val="22"/>
          <w:szCs w:val="22"/>
        </w:rPr>
        <w:tab/>
      </w:r>
      <w:r>
        <w:rPr>
          <w:noProof/>
        </w:rPr>
        <w:t>Architectuur AWZI</w:t>
      </w:r>
      <w:r>
        <w:rPr>
          <w:noProof/>
        </w:rPr>
        <w:tab/>
      </w:r>
      <w:r>
        <w:rPr>
          <w:noProof/>
        </w:rPr>
        <w:fldChar w:fldCharType="begin"/>
      </w:r>
      <w:r>
        <w:rPr>
          <w:noProof/>
        </w:rPr>
        <w:instrText xml:space="preserve"> PAGEREF _Toc53748547 \h </w:instrText>
      </w:r>
      <w:r>
        <w:rPr>
          <w:noProof/>
        </w:rPr>
      </w:r>
      <w:r>
        <w:rPr>
          <w:noProof/>
        </w:rPr>
        <w:fldChar w:fldCharType="separate"/>
      </w:r>
      <w:r w:rsidR="001D78BA">
        <w:rPr>
          <w:noProof/>
        </w:rPr>
        <w:t>35</w:t>
      </w:r>
      <w:r>
        <w:rPr>
          <w:noProof/>
        </w:rPr>
        <w:fldChar w:fldCharType="end"/>
      </w:r>
    </w:p>
    <w:p w14:paraId="04D71D3C" w14:textId="1658150E"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26.2</w:t>
      </w:r>
      <w:r>
        <w:rPr>
          <w:rFonts w:asciiTheme="minorHAnsi" w:eastAsiaTheme="minorEastAsia" w:hAnsiTheme="minorHAnsi" w:cstheme="minorBidi"/>
          <w:noProof/>
          <w:sz w:val="22"/>
          <w:szCs w:val="22"/>
        </w:rPr>
        <w:tab/>
      </w:r>
      <w:r>
        <w:rPr>
          <w:noProof/>
        </w:rPr>
        <w:t>Architectuur AWTG</w:t>
      </w:r>
      <w:r>
        <w:rPr>
          <w:noProof/>
        </w:rPr>
        <w:tab/>
      </w:r>
      <w:r>
        <w:rPr>
          <w:noProof/>
        </w:rPr>
        <w:fldChar w:fldCharType="begin"/>
      </w:r>
      <w:r>
        <w:rPr>
          <w:noProof/>
        </w:rPr>
        <w:instrText xml:space="preserve"> PAGEREF _Toc53748548 \h </w:instrText>
      </w:r>
      <w:r>
        <w:rPr>
          <w:noProof/>
        </w:rPr>
      </w:r>
      <w:r>
        <w:rPr>
          <w:noProof/>
        </w:rPr>
        <w:fldChar w:fldCharType="separate"/>
      </w:r>
      <w:r w:rsidR="001D78BA">
        <w:rPr>
          <w:noProof/>
        </w:rPr>
        <w:t>35</w:t>
      </w:r>
      <w:r>
        <w:rPr>
          <w:noProof/>
        </w:rPr>
        <w:fldChar w:fldCharType="end"/>
      </w:r>
    </w:p>
    <w:p w14:paraId="4B892BE3" w14:textId="6381B04C" w:rsidR="00E81317" w:rsidRDefault="00E81317">
      <w:pPr>
        <w:pStyle w:val="Inhopg1"/>
        <w:rPr>
          <w:rFonts w:asciiTheme="minorHAnsi" w:eastAsiaTheme="minorEastAsia" w:hAnsiTheme="minorHAnsi" w:cstheme="minorBidi"/>
          <w:noProof/>
          <w:sz w:val="22"/>
          <w:szCs w:val="22"/>
        </w:rPr>
      </w:pPr>
      <w:r>
        <w:rPr>
          <w:noProof/>
        </w:rPr>
        <w:t>27</w:t>
      </w:r>
      <w:r>
        <w:rPr>
          <w:rFonts w:asciiTheme="minorHAnsi" w:eastAsiaTheme="minorEastAsia" w:hAnsiTheme="minorHAnsi" w:cstheme="minorBidi"/>
          <w:noProof/>
          <w:sz w:val="22"/>
          <w:szCs w:val="22"/>
        </w:rPr>
        <w:tab/>
      </w:r>
      <w:r>
        <w:rPr>
          <w:noProof/>
        </w:rPr>
        <w:t>Coderingen</w:t>
      </w:r>
      <w:r>
        <w:rPr>
          <w:noProof/>
        </w:rPr>
        <w:tab/>
      </w:r>
      <w:r>
        <w:rPr>
          <w:noProof/>
        </w:rPr>
        <w:fldChar w:fldCharType="begin"/>
      </w:r>
      <w:r>
        <w:rPr>
          <w:noProof/>
        </w:rPr>
        <w:instrText xml:space="preserve"> PAGEREF _Toc53748549 \h </w:instrText>
      </w:r>
      <w:r>
        <w:rPr>
          <w:noProof/>
        </w:rPr>
      </w:r>
      <w:r>
        <w:rPr>
          <w:noProof/>
        </w:rPr>
        <w:fldChar w:fldCharType="separate"/>
      </w:r>
      <w:r w:rsidR="001D78BA">
        <w:rPr>
          <w:noProof/>
        </w:rPr>
        <w:t>36</w:t>
      </w:r>
      <w:r>
        <w:rPr>
          <w:noProof/>
        </w:rPr>
        <w:fldChar w:fldCharType="end"/>
      </w:r>
    </w:p>
    <w:p w14:paraId="686579EE" w14:textId="3CF0F89D"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27.1</w:t>
      </w:r>
      <w:r>
        <w:rPr>
          <w:rFonts w:asciiTheme="minorHAnsi" w:eastAsiaTheme="minorEastAsia" w:hAnsiTheme="minorHAnsi" w:cstheme="minorBidi"/>
          <w:noProof/>
          <w:sz w:val="22"/>
          <w:szCs w:val="22"/>
        </w:rPr>
        <w:tab/>
      </w:r>
      <w:r>
        <w:rPr>
          <w:noProof/>
        </w:rPr>
        <w:t>Coderingen verschillende installatieonderdelen</w:t>
      </w:r>
      <w:r>
        <w:rPr>
          <w:noProof/>
        </w:rPr>
        <w:tab/>
      </w:r>
      <w:r>
        <w:rPr>
          <w:noProof/>
        </w:rPr>
        <w:fldChar w:fldCharType="begin"/>
      </w:r>
      <w:r>
        <w:rPr>
          <w:noProof/>
        </w:rPr>
        <w:instrText xml:space="preserve"> PAGEREF _Toc53748550 \h </w:instrText>
      </w:r>
      <w:r>
        <w:rPr>
          <w:noProof/>
        </w:rPr>
      </w:r>
      <w:r>
        <w:rPr>
          <w:noProof/>
        </w:rPr>
        <w:fldChar w:fldCharType="separate"/>
      </w:r>
      <w:r w:rsidR="001D78BA">
        <w:rPr>
          <w:noProof/>
        </w:rPr>
        <w:t>36</w:t>
      </w:r>
      <w:r>
        <w:rPr>
          <w:noProof/>
        </w:rPr>
        <w:fldChar w:fldCharType="end"/>
      </w:r>
    </w:p>
    <w:p w14:paraId="180390D5" w14:textId="23078802"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27.2</w:t>
      </w:r>
      <w:r>
        <w:rPr>
          <w:rFonts w:asciiTheme="minorHAnsi" w:eastAsiaTheme="minorEastAsia" w:hAnsiTheme="minorHAnsi" w:cstheme="minorBidi"/>
          <w:noProof/>
          <w:sz w:val="22"/>
          <w:szCs w:val="22"/>
        </w:rPr>
        <w:tab/>
      </w:r>
      <w:r>
        <w:rPr>
          <w:noProof/>
        </w:rPr>
        <w:t>Resopal coderingen</w:t>
      </w:r>
      <w:r>
        <w:rPr>
          <w:noProof/>
        </w:rPr>
        <w:tab/>
      </w:r>
      <w:r>
        <w:rPr>
          <w:noProof/>
        </w:rPr>
        <w:fldChar w:fldCharType="begin"/>
      </w:r>
      <w:r>
        <w:rPr>
          <w:noProof/>
        </w:rPr>
        <w:instrText xml:space="preserve"> PAGEREF _Toc53748551 \h </w:instrText>
      </w:r>
      <w:r>
        <w:rPr>
          <w:noProof/>
        </w:rPr>
      </w:r>
      <w:r>
        <w:rPr>
          <w:noProof/>
        </w:rPr>
        <w:fldChar w:fldCharType="separate"/>
      </w:r>
      <w:r w:rsidR="001D78BA">
        <w:rPr>
          <w:noProof/>
        </w:rPr>
        <w:t>36</w:t>
      </w:r>
      <w:r>
        <w:rPr>
          <w:noProof/>
        </w:rPr>
        <w:fldChar w:fldCharType="end"/>
      </w:r>
    </w:p>
    <w:p w14:paraId="5BD7E809" w14:textId="6894BCBA" w:rsidR="00E81317" w:rsidRDefault="00E81317">
      <w:pPr>
        <w:pStyle w:val="Inhopg1"/>
        <w:rPr>
          <w:rFonts w:asciiTheme="minorHAnsi" w:eastAsiaTheme="minorEastAsia" w:hAnsiTheme="minorHAnsi" w:cstheme="minorBidi"/>
          <w:noProof/>
          <w:sz w:val="22"/>
          <w:szCs w:val="22"/>
        </w:rPr>
      </w:pPr>
      <w:r>
        <w:rPr>
          <w:noProof/>
        </w:rPr>
        <w:t>28</w:t>
      </w:r>
      <w:r>
        <w:rPr>
          <w:rFonts w:asciiTheme="minorHAnsi" w:eastAsiaTheme="minorEastAsia" w:hAnsiTheme="minorHAnsi" w:cstheme="minorBidi"/>
          <w:noProof/>
          <w:sz w:val="22"/>
          <w:szCs w:val="22"/>
        </w:rPr>
        <w:tab/>
      </w:r>
      <w:r>
        <w:rPr>
          <w:noProof/>
        </w:rPr>
        <w:t>Informatiebeveiliging</w:t>
      </w:r>
      <w:r>
        <w:rPr>
          <w:noProof/>
        </w:rPr>
        <w:tab/>
      </w:r>
      <w:r>
        <w:rPr>
          <w:noProof/>
        </w:rPr>
        <w:fldChar w:fldCharType="begin"/>
      </w:r>
      <w:r>
        <w:rPr>
          <w:noProof/>
        </w:rPr>
        <w:instrText xml:space="preserve"> PAGEREF _Toc53748552 \h </w:instrText>
      </w:r>
      <w:r>
        <w:rPr>
          <w:noProof/>
        </w:rPr>
      </w:r>
      <w:r>
        <w:rPr>
          <w:noProof/>
        </w:rPr>
        <w:fldChar w:fldCharType="separate"/>
      </w:r>
      <w:r w:rsidR="001D78BA">
        <w:rPr>
          <w:noProof/>
        </w:rPr>
        <w:t>45</w:t>
      </w:r>
      <w:r>
        <w:rPr>
          <w:noProof/>
        </w:rPr>
        <w:fldChar w:fldCharType="end"/>
      </w:r>
    </w:p>
    <w:p w14:paraId="04ED8501" w14:textId="392722CF"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28.1</w:t>
      </w:r>
      <w:r>
        <w:rPr>
          <w:rFonts w:asciiTheme="minorHAnsi" w:eastAsiaTheme="minorEastAsia" w:hAnsiTheme="minorHAnsi" w:cstheme="minorBidi"/>
          <w:noProof/>
          <w:sz w:val="22"/>
          <w:szCs w:val="22"/>
        </w:rPr>
        <w:tab/>
      </w:r>
      <w:r>
        <w:rPr>
          <w:noProof/>
        </w:rPr>
        <w:t>Organisatie</w:t>
      </w:r>
      <w:r>
        <w:rPr>
          <w:noProof/>
        </w:rPr>
        <w:tab/>
      </w:r>
      <w:r>
        <w:rPr>
          <w:noProof/>
        </w:rPr>
        <w:fldChar w:fldCharType="begin"/>
      </w:r>
      <w:r>
        <w:rPr>
          <w:noProof/>
        </w:rPr>
        <w:instrText xml:space="preserve"> PAGEREF _Toc53748553 \h </w:instrText>
      </w:r>
      <w:r>
        <w:rPr>
          <w:noProof/>
        </w:rPr>
      </w:r>
      <w:r>
        <w:rPr>
          <w:noProof/>
        </w:rPr>
        <w:fldChar w:fldCharType="separate"/>
      </w:r>
      <w:r w:rsidR="001D78BA">
        <w:rPr>
          <w:noProof/>
        </w:rPr>
        <w:t>45</w:t>
      </w:r>
      <w:r>
        <w:rPr>
          <w:noProof/>
        </w:rPr>
        <w:fldChar w:fldCharType="end"/>
      </w:r>
    </w:p>
    <w:p w14:paraId="271421C6" w14:textId="1FC0BCBD"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28.2</w:t>
      </w:r>
      <w:r>
        <w:rPr>
          <w:rFonts w:asciiTheme="minorHAnsi" w:eastAsiaTheme="minorEastAsia" w:hAnsiTheme="minorHAnsi" w:cstheme="minorBidi"/>
          <w:noProof/>
          <w:sz w:val="22"/>
          <w:szCs w:val="22"/>
        </w:rPr>
        <w:tab/>
      </w:r>
      <w:r>
        <w:rPr>
          <w:noProof/>
        </w:rPr>
        <w:t>Bediening en beheer</w:t>
      </w:r>
      <w:r>
        <w:rPr>
          <w:noProof/>
        </w:rPr>
        <w:tab/>
      </w:r>
      <w:r>
        <w:rPr>
          <w:noProof/>
        </w:rPr>
        <w:fldChar w:fldCharType="begin"/>
      </w:r>
      <w:r>
        <w:rPr>
          <w:noProof/>
        </w:rPr>
        <w:instrText xml:space="preserve"> PAGEREF _Toc53748554 \h </w:instrText>
      </w:r>
      <w:r>
        <w:rPr>
          <w:noProof/>
        </w:rPr>
      </w:r>
      <w:r>
        <w:rPr>
          <w:noProof/>
        </w:rPr>
        <w:fldChar w:fldCharType="separate"/>
      </w:r>
      <w:r w:rsidR="001D78BA">
        <w:rPr>
          <w:noProof/>
        </w:rPr>
        <w:t>45</w:t>
      </w:r>
      <w:r>
        <w:rPr>
          <w:noProof/>
        </w:rPr>
        <w:fldChar w:fldCharType="end"/>
      </w:r>
    </w:p>
    <w:p w14:paraId="4A607B6D" w14:textId="0D3657CE"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28.3</w:t>
      </w:r>
      <w:r>
        <w:rPr>
          <w:rFonts w:asciiTheme="minorHAnsi" w:eastAsiaTheme="minorEastAsia" w:hAnsiTheme="minorHAnsi" w:cstheme="minorBidi"/>
          <w:noProof/>
          <w:sz w:val="22"/>
          <w:szCs w:val="22"/>
        </w:rPr>
        <w:tab/>
      </w:r>
      <w:r>
        <w:rPr>
          <w:noProof/>
        </w:rPr>
        <w:t>Fysieke beveiliging</w:t>
      </w:r>
      <w:r>
        <w:rPr>
          <w:noProof/>
        </w:rPr>
        <w:tab/>
      </w:r>
      <w:r>
        <w:rPr>
          <w:noProof/>
        </w:rPr>
        <w:fldChar w:fldCharType="begin"/>
      </w:r>
      <w:r>
        <w:rPr>
          <w:noProof/>
        </w:rPr>
        <w:instrText xml:space="preserve"> PAGEREF _Toc53748555 \h </w:instrText>
      </w:r>
      <w:r>
        <w:rPr>
          <w:noProof/>
        </w:rPr>
      </w:r>
      <w:r>
        <w:rPr>
          <w:noProof/>
        </w:rPr>
        <w:fldChar w:fldCharType="separate"/>
      </w:r>
      <w:r w:rsidR="001D78BA">
        <w:rPr>
          <w:noProof/>
        </w:rPr>
        <w:t>45</w:t>
      </w:r>
      <w:r>
        <w:rPr>
          <w:noProof/>
        </w:rPr>
        <w:fldChar w:fldCharType="end"/>
      </w:r>
    </w:p>
    <w:p w14:paraId="726BDDE9" w14:textId="57927257"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28.4</w:t>
      </w:r>
      <w:r>
        <w:rPr>
          <w:rFonts w:asciiTheme="minorHAnsi" w:eastAsiaTheme="minorEastAsia" w:hAnsiTheme="minorHAnsi" w:cstheme="minorBidi"/>
          <w:noProof/>
          <w:sz w:val="22"/>
          <w:szCs w:val="22"/>
        </w:rPr>
        <w:tab/>
      </w:r>
      <w:r>
        <w:rPr>
          <w:noProof/>
        </w:rPr>
        <w:t>Toegangsbeveiliging</w:t>
      </w:r>
      <w:r>
        <w:rPr>
          <w:noProof/>
        </w:rPr>
        <w:tab/>
      </w:r>
      <w:r>
        <w:rPr>
          <w:noProof/>
        </w:rPr>
        <w:fldChar w:fldCharType="begin"/>
      </w:r>
      <w:r>
        <w:rPr>
          <w:noProof/>
        </w:rPr>
        <w:instrText xml:space="preserve"> PAGEREF _Toc53748556 \h </w:instrText>
      </w:r>
      <w:r>
        <w:rPr>
          <w:noProof/>
        </w:rPr>
      </w:r>
      <w:r>
        <w:rPr>
          <w:noProof/>
        </w:rPr>
        <w:fldChar w:fldCharType="separate"/>
      </w:r>
      <w:r w:rsidR="001D78BA">
        <w:rPr>
          <w:noProof/>
        </w:rPr>
        <w:t>45</w:t>
      </w:r>
      <w:r>
        <w:rPr>
          <w:noProof/>
        </w:rPr>
        <w:fldChar w:fldCharType="end"/>
      </w:r>
    </w:p>
    <w:p w14:paraId="2F2D2144" w14:textId="3831ED89" w:rsidR="00E81317" w:rsidRDefault="00E81317">
      <w:pPr>
        <w:pStyle w:val="Inhopg1"/>
        <w:rPr>
          <w:rFonts w:asciiTheme="minorHAnsi" w:eastAsiaTheme="minorEastAsia" w:hAnsiTheme="minorHAnsi" w:cstheme="minorBidi"/>
          <w:noProof/>
          <w:sz w:val="22"/>
          <w:szCs w:val="22"/>
        </w:rPr>
      </w:pPr>
      <w:r>
        <w:rPr>
          <w:noProof/>
        </w:rPr>
        <w:t>29</w:t>
      </w:r>
      <w:r>
        <w:rPr>
          <w:rFonts w:asciiTheme="minorHAnsi" w:eastAsiaTheme="minorEastAsia" w:hAnsiTheme="minorHAnsi" w:cstheme="minorBidi"/>
          <w:noProof/>
          <w:sz w:val="22"/>
          <w:szCs w:val="22"/>
        </w:rPr>
        <w:tab/>
      </w:r>
      <w:r>
        <w:rPr>
          <w:noProof/>
        </w:rPr>
        <w:t>Bibliotheek</w:t>
      </w:r>
      <w:r>
        <w:rPr>
          <w:noProof/>
        </w:rPr>
        <w:tab/>
      </w:r>
      <w:r>
        <w:rPr>
          <w:noProof/>
        </w:rPr>
        <w:fldChar w:fldCharType="begin"/>
      </w:r>
      <w:r>
        <w:rPr>
          <w:noProof/>
        </w:rPr>
        <w:instrText xml:space="preserve"> PAGEREF _Toc53748557 \h </w:instrText>
      </w:r>
      <w:r>
        <w:rPr>
          <w:noProof/>
        </w:rPr>
      </w:r>
      <w:r>
        <w:rPr>
          <w:noProof/>
        </w:rPr>
        <w:fldChar w:fldCharType="separate"/>
      </w:r>
      <w:r w:rsidR="001D78BA">
        <w:rPr>
          <w:noProof/>
        </w:rPr>
        <w:t>46</w:t>
      </w:r>
      <w:r>
        <w:rPr>
          <w:noProof/>
        </w:rPr>
        <w:fldChar w:fldCharType="end"/>
      </w:r>
    </w:p>
    <w:p w14:paraId="7161FDA6" w14:textId="39C239BD"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29.1</w:t>
      </w:r>
      <w:r>
        <w:rPr>
          <w:rFonts w:asciiTheme="minorHAnsi" w:eastAsiaTheme="minorEastAsia" w:hAnsiTheme="minorHAnsi" w:cstheme="minorBidi"/>
          <w:noProof/>
          <w:sz w:val="22"/>
          <w:szCs w:val="22"/>
        </w:rPr>
        <w:tab/>
      </w:r>
      <w:r>
        <w:rPr>
          <w:noProof/>
        </w:rPr>
        <w:t>Bibliotheek</w:t>
      </w:r>
      <w:r>
        <w:rPr>
          <w:noProof/>
        </w:rPr>
        <w:tab/>
      </w:r>
      <w:r>
        <w:rPr>
          <w:noProof/>
        </w:rPr>
        <w:fldChar w:fldCharType="begin"/>
      </w:r>
      <w:r>
        <w:rPr>
          <w:noProof/>
        </w:rPr>
        <w:instrText xml:space="preserve"> PAGEREF _Toc53748558 \h </w:instrText>
      </w:r>
      <w:r>
        <w:rPr>
          <w:noProof/>
        </w:rPr>
      </w:r>
      <w:r>
        <w:rPr>
          <w:noProof/>
        </w:rPr>
        <w:fldChar w:fldCharType="separate"/>
      </w:r>
      <w:r w:rsidR="001D78BA">
        <w:rPr>
          <w:noProof/>
        </w:rPr>
        <w:t>46</w:t>
      </w:r>
      <w:r>
        <w:rPr>
          <w:noProof/>
        </w:rPr>
        <w:fldChar w:fldCharType="end"/>
      </w:r>
    </w:p>
    <w:p w14:paraId="574CC23D" w14:textId="5B393146" w:rsidR="00E81317" w:rsidRDefault="00E81317">
      <w:pPr>
        <w:pStyle w:val="Inhopg2"/>
        <w:rPr>
          <w:rFonts w:asciiTheme="minorHAnsi" w:eastAsiaTheme="minorEastAsia" w:hAnsiTheme="minorHAnsi" w:cstheme="minorBidi"/>
          <w:noProof/>
          <w:sz w:val="22"/>
          <w:szCs w:val="22"/>
        </w:rPr>
      </w:pPr>
      <w:r w:rsidRPr="00257173">
        <w:rPr>
          <w:noProof/>
          <w:color w:val="000000"/>
          <w14:scene3d>
            <w14:camera w14:prst="orthographicFront"/>
            <w14:lightRig w14:rig="threePt" w14:dir="t">
              <w14:rot w14:lat="0" w14:lon="0" w14:rev="0"/>
            </w14:lightRig>
          </w14:scene3d>
        </w:rPr>
        <w:t>29.2</w:t>
      </w:r>
      <w:r>
        <w:rPr>
          <w:rFonts w:asciiTheme="minorHAnsi" w:eastAsiaTheme="minorEastAsia" w:hAnsiTheme="minorHAnsi" w:cstheme="minorBidi"/>
          <w:noProof/>
          <w:sz w:val="22"/>
          <w:szCs w:val="22"/>
        </w:rPr>
        <w:tab/>
      </w:r>
      <w:r>
        <w:rPr>
          <w:noProof/>
        </w:rPr>
        <w:t>Typicals</w:t>
      </w:r>
      <w:r>
        <w:rPr>
          <w:noProof/>
        </w:rPr>
        <w:tab/>
      </w:r>
      <w:r>
        <w:rPr>
          <w:noProof/>
        </w:rPr>
        <w:fldChar w:fldCharType="begin"/>
      </w:r>
      <w:r>
        <w:rPr>
          <w:noProof/>
        </w:rPr>
        <w:instrText xml:space="preserve"> PAGEREF _Toc53748559 \h </w:instrText>
      </w:r>
      <w:r>
        <w:rPr>
          <w:noProof/>
        </w:rPr>
      </w:r>
      <w:r>
        <w:rPr>
          <w:noProof/>
        </w:rPr>
        <w:fldChar w:fldCharType="separate"/>
      </w:r>
      <w:r w:rsidR="001D78BA">
        <w:rPr>
          <w:noProof/>
        </w:rPr>
        <w:t>46</w:t>
      </w:r>
      <w:r>
        <w:rPr>
          <w:noProof/>
        </w:rPr>
        <w:fldChar w:fldCharType="end"/>
      </w:r>
    </w:p>
    <w:p w14:paraId="36C47E98" w14:textId="5231357F" w:rsidR="00E81317" w:rsidRDefault="00E81317">
      <w:pPr>
        <w:pStyle w:val="Inhopg1"/>
        <w:rPr>
          <w:rFonts w:asciiTheme="minorHAnsi" w:eastAsiaTheme="minorEastAsia" w:hAnsiTheme="minorHAnsi" w:cstheme="minorBidi"/>
          <w:noProof/>
          <w:sz w:val="22"/>
          <w:szCs w:val="22"/>
        </w:rPr>
      </w:pPr>
      <w:r>
        <w:rPr>
          <w:noProof/>
        </w:rPr>
        <w:t>Deel C – Bijlagen</w:t>
      </w:r>
      <w:r>
        <w:rPr>
          <w:noProof/>
        </w:rPr>
        <w:tab/>
      </w:r>
      <w:r>
        <w:rPr>
          <w:noProof/>
        </w:rPr>
        <w:fldChar w:fldCharType="begin"/>
      </w:r>
      <w:r>
        <w:rPr>
          <w:noProof/>
        </w:rPr>
        <w:instrText xml:space="preserve"> PAGEREF _Toc53748560 \h </w:instrText>
      </w:r>
      <w:r>
        <w:rPr>
          <w:noProof/>
        </w:rPr>
      </w:r>
      <w:r>
        <w:rPr>
          <w:noProof/>
        </w:rPr>
        <w:fldChar w:fldCharType="separate"/>
      </w:r>
      <w:r w:rsidR="001D78BA">
        <w:rPr>
          <w:noProof/>
        </w:rPr>
        <w:t>47</w:t>
      </w:r>
      <w:r>
        <w:rPr>
          <w:noProof/>
        </w:rPr>
        <w:fldChar w:fldCharType="end"/>
      </w:r>
    </w:p>
    <w:p w14:paraId="09662C22" w14:textId="2B395E4B" w:rsidR="003A5759" w:rsidRPr="00FC44BD" w:rsidRDefault="004051AE" w:rsidP="00A71B7F">
      <w:pPr>
        <w:tabs>
          <w:tab w:val="left" w:pos="851"/>
        </w:tabs>
        <w:spacing w:line="280" w:lineRule="exact"/>
      </w:pPr>
      <w:r w:rsidRPr="00FC44BD">
        <w:rPr>
          <w:b/>
        </w:rPr>
        <w:fldChar w:fldCharType="end"/>
      </w:r>
    </w:p>
    <w:p w14:paraId="2FB7DD1C" w14:textId="77777777" w:rsidR="008A0AFC" w:rsidRPr="00FC44BD" w:rsidRDefault="008A0AFC" w:rsidP="000E3C6C">
      <w:pPr>
        <w:tabs>
          <w:tab w:val="clear" w:pos="-1440"/>
          <w:tab w:val="clear" w:pos="-720"/>
          <w:tab w:val="clear" w:pos="0"/>
          <w:tab w:val="clear" w:pos="380"/>
        </w:tabs>
        <w:spacing w:after="0" w:line="280" w:lineRule="exact"/>
      </w:pPr>
      <w:r w:rsidRPr="00FC44BD">
        <w:br w:type="page"/>
      </w:r>
    </w:p>
    <w:p w14:paraId="3BAA3CF6" w14:textId="77777777" w:rsidR="006D4EDC" w:rsidRPr="00FC44BD" w:rsidRDefault="006D4EDC" w:rsidP="000E3C6C">
      <w:pPr>
        <w:pStyle w:val="Kop1"/>
        <w:numPr>
          <w:ilvl w:val="0"/>
          <w:numId w:val="0"/>
        </w:numPr>
        <w:spacing w:line="280" w:lineRule="exact"/>
      </w:pPr>
      <w:bookmarkStart w:id="1" w:name="_Toc53748481"/>
      <w:r w:rsidRPr="00FC44BD">
        <w:lastRenderedPageBreak/>
        <w:t>Autorisatie</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12"/>
        <w:gridCol w:w="935"/>
        <w:gridCol w:w="1699"/>
        <w:gridCol w:w="2059"/>
        <w:gridCol w:w="1536"/>
        <w:gridCol w:w="1319"/>
      </w:tblGrid>
      <w:tr w:rsidR="00FA716E" w:rsidRPr="00FC44BD" w14:paraId="2D001F48" w14:textId="77777777" w:rsidTr="00362AE6">
        <w:tc>
          <w:tcPr>
            <w:tcW w:w="1534" w:type="dxa"/>
            <w:shd w:val="clear" w:color="auto" w:fill="BFBFBF" w:themeFill="background1" w:themeFillShade="BF"/>
          </w:tcPr>
          <w:p w14:paraId="0CF16F47" w14:textId="77777777" w:rsidR="00FA716E" w:rsidRPr="00FC44BD" w:rsidRDefault="00FA716E" w:rsidP="000E3C6C">
            <w:pPr>
              <w:pStyle w:val="Geenafstand"/>
              <w:spacing w:line="280" w:lineRule="exact"/>
            </w:pPr>
          </w:p>
        </w:tc>
        <w:tc>
          <w:tcPr>
            <w:tcW w:w="946" w:type="dxa"/>
            <w:shd w:val="clear" w:color="auto" w:fill="BFBFBF" w:themeFill="background1" w:themeFillShade="BF"/>
          </w:tcPr>
          <w:p w14:paraId="2546BC54" w14:textId="77777777" w:rsidR="00FA716E" w:rsidRPr="00FC44BD" w:rsidRDefault="001663D4" w:rsidP="000E3C6C">
            <w:pPr>
              <w:pStyle w:val="Geenafstand"/>
              <w:spacing w:line="280" w:lineRule="exact"/>
            </w:pPr>
            <w:r w:rsidRPr="00FC44BD">
              <w:t>Bedrijf</w:t>
            </w:r>
          </w:p>
        </w:tc>
        <w:tc>
          <w:tcPr>
            <w:tcW w:w="1729" w:type="dxa"/>
            <w:shd w:val="clear" w:color="auto" w:fill="BFBFBF" w:themeFill="background1" w:themeFillShade="BF"/>
          </w:tcPr>
          <w:p w14:paraId="25B3AB93" w14:textId="77777777" w:rsidR="00FA716E" w:rsidRPr="00FC44BD" w:rsidRDefault="001663D4" w:rsidP="000E3C6C">
            <w:pPr>
              <w:pStyle w:val="Geenafstand"/>
              <w:spacing w:line="280" w:lineRule="exact"/>
            </w:pPr>
            <w:r w:rsidRPr="00FC44BD">
              <w:t>Functie</w:t>
            </w:r>
          </w:p>
        </w:tc>
        <w:tc>
          <w:tcPr>
            <w:tcW w:w="2098" w:type="dxa"/>
            <w:shd w:val="clear" w:color="auto" w:fill="BFBFBF" w:themeFill="background1" w:themeFillShade="BF"/>
          </w:tcPr>
          <w:p w14:paraId="78C9DDB2" w14:textId="77777777" w:rsidR="00FA716E" w:rsidRPr="00FC44BD" w:rsidRDefault="001663D4" w:rsidP="000E3C6C">
            <w:pPr>
              <w:pStyle w:val="Geenafstand"/>
              <w:spacing w:line="280" w:lineRule="exact"/>
            </w:pPr>
            <w:r w:rsidRPr="00FC44BD">
              <w:t>Naam</w:t>
            </w:r>
          </w:p>
        </w:tc>
        <w:tc>
          <w:tcPr>
            <w:tcW w:w="1560" w:type="dxa"/>
            <w:shd w:val="clear" w:color="auto" w:fill="BFBFBF" w:themeFill="background1" w:themeFillShade="BF"/>
          </w:tcPr>
          <w:p w14:paraId="734AF7D0" w14:textId="77777777" w:rsidR="00FA716E" w:rsidRPr="00FC44BD" w:rsidRDefault="001663D4" w:rsidP="000E3C6C">
            <w:pPr>
              <w:pStyle w:val="Geenafstand"/>
              <w:spacing w:line="280" w:lineRule="exact"/>
            </w:pPr>
            <w:r w:rsidRPr="00FC44BD">
              <w:t>Handtekening</w:t>
            </w:r>
          </w:p>
        </w:tc>
        <w:tc>
          <w:tcPr>
            <w:tcW w:w="1343" w:type="dxa"/>
            <w:shd w:val="clear" w:color="auto" w:fill="BFBFBF" w:themeFill="background1" w:themeFillShade="BF"/>
          </w:tcPr>
          <w:p w14:paraId="1E11D409" w14:textId="77777777" w:rsidR="00FA716E" w:rsidRPr="00FC44BD" w:rsidRDefault="001663D4" w:rsidP="000E3C6C">
            <w:pPr>
              <w:pStyle w:val="Geenafstand"/>
              <w:spacing w:line="280" w:lineRule="exact"/>
            </w:pPr>
            <w:r w:rsidRPr="00FC44BD">
              <w:t>Datum</w:t>
            </w:r>
          </w:p>
        </w:tc>
      </w:tr>
      <w:tr w:rsidR="00E979C3" w:rsidRPr="00FC44BD" w14:paraId="762A18BE" w14:textId="77777777" w:rsidTr="00362AE6">
        <w:tc>
          <w:tcPr>
            <w:tcW w:w="1534" w:type="dxa"/>
          </w:tcPr>
          <w:p w14:paraId="78BCE7F7" w14:textId="77777777" w:rsidR="00E979C3" w:rsidRPr="00FC44BD" w:rsidRDefault="00E979C3" w:rsidP="000E3C6C">
            <w:pPr>
              <w:pStyle w:val="Geenafstand"/>
              <w:spacing w:line="280" w:lineRule="exact"/>
            </w:pPr>
            <w:r>
              <w:t>Opsteller</w:t>
            </w:r>
          </w:p>
        </w:tc>
        <w:tc>
          <w:tcPr>
            <w:tcW w:w="946" w:type="dxa"/>
          </w:tcPr>
          <w:p w14:paraId="021BF4A2" w14:textId="77777777" w:rsidR="00E979C3" w:rsidRPr="00FC44BD" w:rsidRDefault="00AE0C0B" w:rsidP="000E3C6C">
            <w:pPr>
              <w:pStyle w:val="Geenafstand"/>
              <w:spacing w:line="280" w:lineRule="exact"/>
            </w:pPr>
            <w:r>
              <w:t>[IB]</w:t>
            </w:r>
          </w:p>
        </w:tc>
        <w:tc>
          <w:tcPr>
            <w:tcW w:w="1729" w:type="dxa"/>
          </w:tcPr>
          <w:p w14:paraId="05848EBF" w14:textId="77777777" w:rsidR="00E979C3" w:rsidRPr="00FC44BD" w:rsidRDefault="00E979C3" w:rsidP="000E3C6C">
            <w:pPr>
              <w:pStyle w:val="Geenafstand"/>
              <w:spacing w:line="280" w:lineRule="exact"/>
            </w:pPr>
            <w:r>
              <w:t>Consultant EPA</w:t>
            </w:r>
          </w:p>
        </w:tc>
        <w:tc>
          <w:tcPr>
            <w:tcW w:w="2098" w:type="dxa"/>
          </w:tcPr>
          <w:p w14:paraId="4964E917" w14:textId="3E00683D" w:rsidR="00E979C3" w:rsidRPr="009A2D15" w:rsidRDefault="00253F45" w:rsidP="00E33C34">
            <w:pPr>
              <w:pStyle w:val="Geenafstand"/>
              <w:spacing w:line="280" w:lineRule="exact"/>
            </w:pPr>
            <w:r w:rsidRPr="009A2D15">
              <w:t>B. Cornelissen</w:t>
            </w:r>
          </w:p>
        </w:tc>
        <w:tc>
          <w:tcPr>
            <w:tcW w:w="1560" w:type="dxa"/>
          </w:tcPr>
          <w:p w14:paraId="3F4EEE90" w14:textId="77777777" w:rsidR="00E979C3" w:rsidRDefault="00E979C3" w:rsidP="00C8626A">
            <w:pPr>
              <w:pStyle w:val="Geenafstand"/>
              <w:spacing w:line="280" w:lineRule="exact"/>
            </w:pPr>
          </w:p>
          <w:p w14:paraId="5222E559" w14:textId="77777777" w:rsidR="00E979C3" w:rsidRPr="00FC44BD" w:rsidRDefault="00E979C3" w:rsidP="000E3C6C">
            <w:pPr>
              <w:pStyle w:val="Geenafstand"/>
              <w:spacing w:line="280" w:lineRule="exact"/>
            </w:pPr>
          </w:p>
        </w:tc>
        <w:tc>
          <w:tcPr>
            <w:tcW w:w="1343" w:type="dxa"/>
          </w:tcPr>
          <w:p w14:paraId="1FC57BC6" w14:textId="77777777" w:rsidR="00E979C3" w:rsidRPr="00FC44BD" w:rsidRDefault="00E979C3" w:rsidP="008366B4">
            <w:pPr>
              <w:pStyle w:val="Geenafstand"/>
              <w:spacing w:line="280" w:lineRule="exact"/>
            </w:pPr>
          </w:p>
        </w:tc>
      </w:tr>
      <w:tr w:rsidR="00E979C3" w:rsidRPr="00FC44BD" w14:paraId="76E173EE" w14:textId="77777777" w:rsidTr="00362AE6">
        <w:tc>
          <w:tcPr>
            <w:tcW w:w="1534" w:type="dxa"/>
          </w:tcPr>
          <w:p w14:paraId="48042B9B" w14:textId="77777777" w:rsidR="00E979C3" w:rsidRPr="00FC44BD" w:rsidRDefault="00E979C3" w:rsidP="000E3C6C">
            <w:pPr>
              <w:pStyle w:val="Geenafstand"/>
              <w:spacing w:line="280" w:lineRule="exact"/>
            </w:pPr>
            <w:r>
              <w:t>Verificatie</w:t>
            </w:r>
          </w:p>
        </w:tc>
        <w:tc>
          <w:tcPr>
            <w:tcW w:w="946" w:type="dxa"/>
          </w:tcPr>
          <w:p w14:paraId="6309B971" w14:textId="77777777" w:rsidR="00E979C3" w:rsidRPr="00FC44BD" w:rsidRDefault="00AE0C0B" w:rsidP="000E3C6C">
            <w:pPr>
              <w:pStyle w:val="Geenafstand"/>
              <w:spacing w:line="280" w:lineRule="exact"/>
            </w:pPr>
            <w:r>
              <w:t>[IB]</w:t>
            </w:r>
          </w:p>
        </w:tc>
        <w:tc>
          <w:tcPr>
            <w:tcW w:w="1729" w:type="dxa"/>
          </w:tcPr>
          <w:p w14:paraId="071BFF9E" w14:textId="77777777" w:rsidR="00E979C3" w:rsidRPr="00FC44BD" w:rsidRDefault="00E979C3" w:rsidP="000E3C6C">
            <w:pPr>
              <w:pStyle w:val="Geenafstand"/>
              <w:spacing w:line="280" w:lineRule="exact"/>
            </w:pPr>
            <w:r>
              <w:t>Projectmanager</w:t>
            </w:r>
          </w:p>
        </w:tc>
        <w:tc>
          <w:tcPr>
            <w:tcW w:w="2098" w:type="dxa"/>
          </w:tcPr>
          <w:p w14:paraId="582A0286" w14:textId="14CC175B" w:rsidR="00E979C3" w:rsidRPr="009A2D15" w:rsidRDefault="00FF34E4" w:rsidP="000E3C6C">
            <w:pPr>
              <w:pStyle w:val="Geenafstand"/>
              <w:spacing w:line="280" w:lineRule="exact"/>
            </w:pPr>
            <w:r>
              <w:t>Dennis Hes</w:t>
            </w:r>
          </w:p>
        </w:tc>
        <w:tc>
          <w:tcPr>
            <w:tcW w:w="1560" w:type="dxa"/>
          </w:tcPr>
          <w:p w14:paraId="5EAFBC60" w14:textId="77777777" w:rsidR="00E979C3" w:rsidRDefault="00E979C3" w:rsidP="00C8626A">
            <w:pPr>
              <w:pStyle w:val="Geenafstand"/>
              <w:spacing w:line="280" w:lineRule="exact"/>
            </w:pPr>
          </w:p>
          <w:p w14:paraId="16DA85B8" w14:textId="77777777" w:rsidR="00E979C3" w:rsidRPr="00FC44BD" w:rsidRDefault="00E979C3" w:rsidP="000E3C6C">
            <w:pPr>
              <w:pStyle w:val="Geenafstand"/>
              <w:spacing w:line="280" w:lineRule="exact"/>
            </w:pPr>
          </w:p>
        </w:tc>
        <w:tc>
          <w:tcPr>
            <w:tcW w:w="1343" w:type="dxa"/>
          </w:tcPr>
          <w:p w14:paraId="5848AB53" w14:textId="77777777" w:rsidR="00E979C3" w:rsidRPr="00FC44BD" w:rsidRDefault="00E979C3" w:rsidP="000E3C6C">
            <w:pPr>
              <w:pStyle w:val="Geenafstand"/>
              <w:spacing w:line="280" w:lineRule="exact"/>
            </w:pPr>
          </w:p>
        </w:tc>
      </w:tr>
      <w:tr w:rsidR="00E979C3" w:rsidRPr="00FC44BD" w14:paraId="09AD2AA7" w14:textId="77777777" w:rsidTr="00362AE6">
        <w:tc>
          <w:tcPr>
            <w:tcW w:w="1534" w:type="dxa"/>
          </w:tcPr>
          <w:p w14:paraId="42295710" w14:textId="77777777" w:rsidR="00E979C3" w:rsidRPr="00FC44BD" w:rsidRDefault="00E979C3" w:rsidP="000E3C6C">
            <w:pPr>
              <w:pStyle w:val="Geenafstand"/>
              <w:spacing w:line="280" w:lineRule="exact"/>
            </w:pPr>
            <w:r>
              <w:t>Goedgekeurd</w:t>
            </w:r>
          </w:p>
        </w:tc>
        <w:tc>
          <w:tcPr>
            <w:tcW w:w="946" w:type="dxa"/>
          </w:tcPr>
          <w:p w14:paraId="46FDE657" w14:textId="77777777" w:rsidR="00E979C3" w:rsidRPr="00FC44BD" w:rsidRDefault="00E979C3" w:rsidP="000E3C6C">
            <w:pPr>
              <w:pStyle w:val="Geenafstand"/>
              <w:spacing w:line="280" w:lineRule="exact"/>
            </w:pPr>
            <w:r>
              <w:t>HHR</w:t>
            </w:r>
          </w:p>
        </w:tc>
        <w:tc>
          <w:tcPr>
            <w:tcW w:w="1729" w:type="dxa"/>
          </w:tcPr>
          <w:p w14:paraId="157A762B" w14:textId="5C19816A" w:rsidR="00E979C3" w:rsidRPr="00FC44BD" w:rsidRDefault="00E979C3" w:rsidP="000E3C6C">
            <w:pPr>
              <w:pStyle w:val="Geenafstand"/>
              <w:spacing w:line="280" w:lineRule="exact"/>
            </w:pPr>
            <w:r>
              <w:t xml:space="preserve">Technisch </w:t>
            </w:r>
            <w:r>
              <w:br/>
              <w:t>manager</w:t>
            </w:r>
          </w:p>
        </w:tc>
        <w:tc>
          <w:tcPr>
            <w:tcW w:w="2098" w:type="dxa"/>
          </w:tcPr>
          <w:p w14:paraId="16140BF1" w14:textId="77777777" w:rsidR="00E979C3" w:rsidRPr="009A2D15" w:rsidRDefault="00AE0C0B" w:rsidP="000E3C6C">
            <w:pPr>
              <w:pStyle w:val="Geenafstand"/>
              <w:spacing w:line="280" w:lineRule="exact"/>
            </w:pPr>
            <w:r w:rsidRPr="009A2D15">
              <w:t xml:space="preserve">[Locatie </w:t>
            </w:r>
            <w:proofErr w:type="spellStart"/>
            <w:r w:rsidRPr="009A2D15">
              <w:t>TM’er</w:t>
            </w:r>
            <w:proofErr w:type="spellEnd"/>
            <w:r w:rsidRPr="009A2D15">
              <w:t>]</w:t>
            </w:r>
            <w:r w:rsidR="00253F45" w:rsidRPr="009A2D15">
              <w:t xml:space="preserve"> Mark de Wit</w:t>
            </w:r>
          </w:p>
        </w:tc>
        <w:tc>
          <w:tcPr>
            <w:tcW w:w="1560" w:type="dxa"/>
          </w:tcPr>
          <w:p w14:paraId="1A1AD87F" w14:textId="77777777" w:rsidR="00E979C3" w:rsidRDefault="00E979C3" w:rsidP="00C8626A">
            <w:pPr>
              <w:pStyle w:val="Geenafstand"/>
              <w:spacing w:line="280" w:lineRule="exact"/>
            </w:pPr>
          </w:p>
          <w:p w14:paraId="12F03F9B" w14:textId="77777777" w:rsidR="00E979C3" w:rsidRPr="00FC44BD" w:rsidRDefault="00E979C3" w:rsidP="000E3C6C">
            <w:pPr>
              <w:pStyle w:val="Geenafstand"/>
              <w:spacing w:line="280" w:lineRule="exact"/>
            </w:pPr>
          </w:p>
        </w:tc>
        <w:tc>
          <w:tcPr>
            <w:tcW w:w="1343" w:type="dxa"/>
          </w:tcPr>
          <w:p w14:paraId="25C4CB04" w14:textId="77777777" w:rsidR="00E979C3" w:rsidRPr="00FC44BD" w:rsidRDefault="00E979C3" w:rsidP="000E3C6C">
            <w:pPr>
              <w:pStyle w:val="Geenafstand"/>
              <w:spacing w:line="280" w:lineRule="exact"/>
            </w:pPr>
          </w:p>
        </w:tc>
      </w:tr>
      <w:tr w:rsidR="00E979C3" w:rsidRPr="00FC44BD" w14:paraId="05C26E6C" w14:textId="77777777" w:rsidTr="00362AE6">
        <w:tc>
          <w:tcPr>
            <w:tcW w:w="1534" w:type="dxa"/>
          </w:tcPr>
          <w:p w14:paraId="534A061C" w14:textId="77777777" w:rsidR="00E979C3" w:rsidRPr="00FC44BD" w:rsidRDefault="00E979C3" w:rsidP="000E3C6C">
            <w:pPr>
              <w:pStyle w:val="Geenafstand"/>
              <w:spacing w:line="280" w:lineRule="exact"/>
            </w:pPr>
            <w:r>
              <w:t>Goedgekeurd</w:t>
            </w:r>
          </w:p>
        </w:tc>
        <w:tc>
          <w:tcPr>
            <w:tcW w:w="946" w:type="dxa"/>
          </w:tcPr>
          <w:p w14:paraId="59D937E9" w14:textId="77777777" w:rsidR="00E979C3" w:rsidRPr="00FC44BD" w:rsidRDefault="00E979C3" w:rsidP="000E3C6C">
            <w:pPr>
              <w:pStyle w:val="Geenafstand"/>
              <w:spacing w:line="280" w:lineRule="exact"/>
            </w:pPr>
            <w:r>
              <w:t>HHR</w:t>
            </w:r>
          </w:p>
        </w:tc>
        <w:tc>
          <w:tcPr>
            <w:tcW w:w="1729" w:type="dxa"/>
          </w:tcPr>
          <w:p w14:paraId="7D42DA61" w14:textId="77777777" w:rsidR="00E979C3" w:rsidRPr="00FC44BD" w:rsidRDefault="00E979C3" w:rsidP="000E3C6C">
            <w:pPr>
              <w:pStyle w:val="Geenafstand"/>
              <w:spacing w:line="280" w:lineRule="exact"/>
            </w:pPr>
            <w:r>
              <w:t>Projectleider</w:t>
            </w:r>
          </w:p>
        </w:tc>
        <w:tc>
          <w:tcPr>
            <w:tcW w:w="2098" w:type="dxa"/>
          </w:tcPr>
          <w:p w14:paraId="08C0BB4B" w14:textId="762B1D16" w:rsidR="00E979C3" w:rsidRPr="00FC44BD" w:rsidRDefault="00FF34E4" w:rsidP="000E3C6C">
            <w:pPr>
              <w:pStyle w:val="Geenafstand"/>
              <w:spacing w:line="280" w:lineRule="exact"/>
            </w:pPr>
            <w:r>
              <w:t>Bas Hulstein</w:t>
            </w:r>
          </w:p>
        </w:tc>
        <w:tc>
          <w:tcPr>
            <w:tcW w:w="1560" w:type="dxa"/>
          </w:tcPr>
          <w:p w14:paraId="64DDF00E" w14:textId="77777777" w:rsidR="00E979C3" w:rsidRDefault="00E979C3" w:rsidP="00C8626A">
            <w:pPr>
              <w:pStyle w:val="Geenafstand"/>
              <w:spacing w:line="280" w:lineRule="exact"/>
            </w:pPr>
          </w:p>
          <w:p w14:paraId="314F31B0" w14:textId="77777777" w:rsidR="00E979C3" w:rsidRPr="00FC44BD" w:rsidRDefault="00E979C3" w:rsidP="000E3C6C">
            <w:pPr>
              <w:pStyle w:val="Geenafstand"/>
              <w:spacing w:line="280" w:lineRule="exact"/>
            </w:pPr>
          </w:p>
        </w:tc>
        <w:tc>
          <w:tcPr>
            <w:tcW w:w="1343" w:type="dxa"/>
          </w:tcPr>
          <w:p w14:paraId="4631F64B" w14:textId="77777777" w:rsidR="00E979C3" w:rsidRPr="00FC44BD" w:rsidRDefault="00E979C3" w:rsidP="000E3C6C">
            <w:pPr>
              <w:pStyle w:val="Geenafstand"/>
              <w:spacing w:line="280" w:lineRule="exact"/>
            </w:pPr>
          </w:p>
        </w:tc>
      </w:tr>
    </w:tbl>
    <w:p w14:paraId="0F12CA2D" w14:textId="77777777" w:rsidR="008A0AFC" w:rsidRPr="00FC44BD" w:rsidRDefault="008A0AFC" w:rsidP="000E3C6C">
      <w:pPr>
        <w:spacing w:after="0" w:line="280" w:lineRule="exact"/>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93"/>
        <w:gridCol w:w="2713"/>
        <w:gridCol w:w="2247"/>
        <w:gridCol w:w="1123"/>
        <w:gridCol w:w="1166"/>
      </w:tblGrid>
      <w:tr w:rsidR="006F5A75" w14:paraId="4D927F98" w14:textId="77777777" w:rsidTr="006F5A75">
        <w:tc>
          <w:tcPr>
            <w:tcW w:w="1893" w:type="dxa"/>
            <w:shd w:val="clear" w:color="auto" w:fill="BFBFBF" w:themeFill="background1" w:themeFillShade="BF"/>
          </w:tcPr>
          <w:p w14:paraId="5EE2E8E0" w14:textId="77777777" w:rsidR="006F5A75" w:rsidRDefault="006F5A75" w:rsidP="006F5A75">
            <w:pPr>
              <w:pStyle w:val="Geenafstand"/>
            </w:pPr>
            <w:r>
              <w:t>Naam</w:t>
            </w:r>
          </w:p>
        </w:tc>
        <w:tc>
          <w:tcPr>
            <w:tcW w:w="2713" w:type="dxa"/>
            <w:shd w:val="clear" w:color="auto" w:fill="BFBFBF" w:themeFill="background1" w:themeFillShade="BF"/>
          </w:tcPr>
          <w:p w14:paraId="420CD2FC" w14:textId="77777777" w:rsidR="006F5A75" w:rsidRDefault="006F5A75" w:rsidP="006F5A75">
            <w:pPr>
              <w:pStyle w:val="Geenafstand"/>
            </w:pPr>
            <w:r>
              <w:t>Functie/Team</w:t>
            </w:r>
          </w:p>
        </w:tc>
        <w:tc>
          <w:tcPr>
            <w:tcW w:w="2247" w:type="dxa"/>
            <w:shd w:val="clear" w:color="auto" w:fill="BFBFBF" w:themeFill="background1" w:themeFillShade="BF"/>
          </w:tcPr>
          <w:p w14:paraId="0106DFD3" w14:textId="77777777" w:rsidR="006F5A75" w:rsidRDefault="006F5A75" w:rsidP="006F5A75">
            <w:pPr>
              <w:pStyle w:val="Geenafstand"/>
            </w:pPr>
            <w:r w:rsidRPr="00281419">
              <w:t xml:space="preserve">Gezien / </w:t>
            </w:r>
            <w:proofErr w:type="spellStart"/>
            <w:r w:rsidRPr="00281419">
              <w:t>Gecontr</w:t>
            </w:r>
            <w:proofErr w:type="spellEnd"/>
            <w:r w:rsidRPr="00281419">
              <w:t>. / Goedgekeurd</w:t>
            </w:r>
          </w:p>
        </w:tc>
        <w:tc>
          <w:tcPr>
            <w:tcW w:w="1123" w:type="dxa"/>
            <w:shd w:val="clear" w:color="auto" w:fill="BFBFBF" w:themeFill="background1" w:themeFillShade="BF"/>
          </w:tcPr>
          <w:p w14:paraId="7FC53FB2" w14:textId="77777777" w:rsidR="006F5A75" w:rsidRDefault="006F5A75" w:rsidP="006F5A75">
            <w:pPr>
              <w:pStyle w:val="Geenafstand"/>
            </w:pPr>
            <w:r>
              <w:t>Paraaf</w:t>
            </w:r>
          </w:p>
        </w:tc>
        <w:tc>
          <w:tcPr>
            <w:tcW w:w="1166" w:type="dxa"/>
            <w:shd w:val="clear" w:color="auto" w:fill="BFBFBF" w:themeFill="background1" w:themeFillShade="BF"/>
          </w:tcPr>
          <w:p w14:paraId="4D2989A6" w14:textId="77777777" w:rsidR="006F5A75" w:rsidRDefault="006F5A75" w:rsidP="006F5A75">
            <w:pPr>
              <w:pStyle w:val="Geenafstand"/>
            </w:pPr>
            <w:r>
              <w:t>Datum</w:t>
            </w:r>
          </w:p>
        </w:tc>
      </w:tr>
      <w:tr w:rsidR="006F5A75" w14:paraId="066C9F66" w14:textId="77777777" w:rsidTr="006F5A75">
        <w:tc>
          <w:tcPr>
            <w:tcW w:w="1893" w:type="dxa"/>
          </w:tcPr>
          <w:p w14:paraId="1F7F2FE1" w14:textId="0F41EF7A" w:rsidR="006F5A75" w:rsidRDefault="004F34E5" w:rsidP="006F5A75">
            <w:pPr>
              <w:pStyle w:val="Geenafstand"/>
            </w:pPr>
            <w:r>
              <w:t>Mark de Wit</w:t>
            </w:r>
          </w:p>
          <w:p w14:paraId="6D5C9EBB" w14:textId="77777777" w:rsidR="006F5A75" w:rsidRPr="00281419" w:rsidRDefault="006F5A75" w:rsidP="006F5A75">
            <w:pPr>
              <w:pStyle w:val="Geenafstand"/>
            </w:pPr>
          </w:p>
        </w:tc>
        <w:tc>
          <w:tcPr>
            <w:tcW w:w="2713" w:type="dxa"/>
          </w:tcPr>
          <w:p w14:paraId="15425D87" w14:textId="6F8CE6B2" w:rsidR="006F5A75" w:rsidRPr="00281419" w:rsidRDefault="006F5A75" w:rsidP="006F5A75">
            <w:pPr>
              <w:pStyle w:val="Geenafstand"/>
            </w:pPr>
            <w:r w:rsidRPr="00281419">
              <w:t xml:space="preserve">Vakspecialist </w:t>
            </w:r>
            <w:r w:rsidR="001E1067">
              <w:t>PA</w:t>
            </w:r>
          </w:p>
        </w:tc>
        <w:tc>
          <w:tcPr>
            <w:tcW w:w="2247" w:type="dxa"/>
          </w:tcPr>
          <w:p w14:paraId="2E0AC59B" w14:textId="77777777" w:rsidR="006F5A75" w:rsidRDefault="006F5A75" w:rsidP="006F5A75">
            <w:pPr>
              <w:pStyle w:val="Geenafstand"/>
            </w:pPr>
          </w:p>
        </w:tc>
        <w:tc>
          <w:tcPr>
            <w:tcW w:w="1123" w:type="dxa"/>
          </w:tcPr>
          <w:p w14:paraId="6E4BA2AC" w14:textId="77777777" w:rsidR="006F5A75" w:rsidRDefault="006F5A75" w:rsidP="006F5A75">
            <w:pPr>
              <w:pStyle w:val="Geenafstand"/>
            </w:pPr>
          </w:p>
        </w:tc>
        <w:tc>
          <w:tcPr>
            <w:tcW w:w="1166" w:type="dxa"/>
          </w:tcPr>
          <w:p w14:paraId="66AC98BE" w14:textId="77777777" w:rsidR="006F5A75" w:rsidRDefault="006F5A75" w:rsidP="006F5A75">
            <w:pPr>
              <w:pStyle w:val="Geenafstand"/>
            </w:pPr>
          </w:p>
        </w:tc>
      </w:tr>
    </w:tbl>
    <w:p w14:paraId="109179E0" w14:textId="77777777" w:rsidR="000E7D81" w:rsidRDefault="000E7D81" w:rsidP="000E7D81"/>
    <w:p w14:paraId="37FD4BC2" w14:textId="77777777" w:rsidR="006D4EDC" w:rsidRPr="00FC44BD" w:rsidRDefault="006D4EDC" w:rsidP="000E3C6C">
      <w:pPr>
        <w:pStyle w:val="Kop1"/>
        <w:pageBreakBefore w:val="0"/>
        <w:numPr>
          <w:ilvl w:val="0"/>
          <w:numId w:val="0"/>
        </w:numPr>
        <w:spacing w:line="280" w:lineRule="exact"/>
      </w:pPr>
      <w:bookmarkStart w:id="2" w:name="_Toc53748482"/>
      <w:r w:rsidRPr="00FC44BD">
        <w:t>Versie historie</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8"/>
        <w:gridCol w:w="3019"/>
        <w:gridCol w:w="3023"/>
      </w:tblGrid>
      <w:tr w:rsidR="001663D4" w:rsidRPr="00FC44BD" w14:paraId="00C050DE" w14:textId="77777777" w:rsidTr="001663D4">
        <w:tc>
          <w:tcPr>
            <w:tcW w:w="3070" w:type="dxa"/>
            <w:shd w:val="clear" w:color="auto" w:fill="BFBFBF" w:themeFill="background1" w:themeFillShade="BF"/>
          </w:tcPr>
          <w:p w14:paraId="0B5032F6" w14:textId="77777777" w:rsidR="001663D4" w:rsidRPr="00FC44BD" w:rsidRDefault="001663D4" w:rsidP="000E3C6C">
            <w:pPr>
              <w:pStyle w:val="Geenafstand"/>
              <w:spacing w:line="280" w:lineRule="exact"/>
            </w:pPr>
            <w:r w:rsidRPr="00FC44BD">
              <w:t>Versie</w:t>
            </w:r>
          </w:p>
        </w:tc>
        <w:tc>
          <w:tcPr>
            <w:tcW w:w="3070" w:type="dxa"/>
            <w:shd w:val="clear" w:color="auto" w:fill="BFBFBF" w:themeFill="background1" w:themeFillShade="BF"/>
          </w:tcPr>
          <w:p w14:paraId="1EBFC6E9" w14:textId="77777777" w:rsidR="001663D4" w:rsidRPr="00FC44BD" w:rsidRDefault="001663D4" w:rsidP="000E3C6C">
            <w:pPr>
              <w:pStyle w:val="Geenafstand"/>
              <w:spacing w:line="280" w:lineRule="exact"/>
            </w:pPr>
            <w:r w:rsidRPr="00FC44BD">
              <w:t>Datum</w:t>
            </w:r>
          </w:p>
        </w:tc>
        <w:tc>
          <w:tcPr>
            <w:tcW w:w="3070" w:type="dxa"/>
            <w:shd w:val="clear" w:color="auto" w:fill="BFBFBF" w:themeFill="background1" w:themeFillShade="BF"/>
          </w:tcPr>
          <w:p w14:paraId="3E3E8D52" w14:textId="77777777" w:rsidR="001663D4" w:rsidRPr="00FC44BD" w:rsidRDefault="001663D4" w:rsidP="000E3C6C">
            <w:pPr>
              <w:pStyle w:val="Geenafstand"/>
              <w:spacing w:line="280" w:lineRule="exact"/>
            </w:pPr>
            <w:r w:rsidRPr="00FC44BD">
              <w:t>Wijziging</w:t>
            </w:r>
          </w:p>
        </w:tc>
      </w:tr>
      <w:tr w:rsidR="00A43295" w:rsidRPr="00FC44BD" w14:paraId="105B4C4B" w14:textId="77777777" w:rsidTr="001663D4">
        <w:tc>
          <w:tcPr>
            <w:tcW w:w="3070" w:type="dxa"/>
          </w:tcPr>
          <w:p w14:paraId="6CEB1276" w14:textId="587EB7C5" w:rsidR="00A43295" w:rsidRPr="00FC44BD" w:rsidRDefault="001D2165" w:rsidP="000E3C6C">
            <w:pPr>
              <w:pStyle w:val="Geenafstand"/>
              <w:spacing w:line="280" w:lineRule="exact"/>
            </w:pPr>
            <w:r>
              <w:t>1.0</w:t>
            </w:r>
          </w:p>
        </w:tc>
        <w:tc>
          <w:tcPr>
            <w:tcW w:w="3070" w:type="dxa"/>
          </w:tcPr>
          <w:p w14:paraId="11303374" w14:textId="5A276D23" w:rsidR="00A43295" w:rsidRPr="00FC44BD" w:rsidRDefault="001D2165" w:rsidP="008366B4">
            <w:pPr>
              <w:pStyle w:val="Geenafstand"/>
              <w:spacing w:line="280" w:lineRule="exact"/>
            </w:pPr>
            <w:r>
              <w:t>18-09-2020</w:t>
            </w:r>
          </w:p>
        </w:tc>
        <w:tc>
          <w:tcPr>
            <w:tcW w:w="3070" w:type="dxa"/>
          </w:tcPr>
          <w:p w14:paraId="0132AE74" w14:textId="06B7AD37" w:rsidR="00A43295" w:rsidRPr="00FC44BD" w:rsidRDefault="00F90BB5" w:rsidP="000E3C6C">
            <w:pPr>
              <w:pStyle w:val="Geenafstand"/>
              <w:spacing w:line="280" w:lineRule="exact"/>
            </w:pPr>
            <w:r>
              <w:t>Eerste versie gebaseerd op renovatie Nieuwveen</w:t>
            </w:r>
          </w:p>
        </w:tc>
      </w:tr>
      <w:tr w:rsidR="0018293B" w:rsidRPr="00FC44BD" w14:paraId="23E9AD58" w14:textId="77777777" w:rsidTr="001663D4">
        <w:tc>
          <w:tcPr>
            <w:tcW w:w="3070" w:type="dxa"/>
          </w:tcPr>
          <w:p w14:paraId="198A9CE9" w14:textId="05093DED" w:rsidR="0018293B" w:rsidRPr="00FC44BD" w:rsidRDefault="00B57640" w:rsidP="000E3C6C">
            <w:pPr>
              <w:pStyle w:val="Geenafstand"/>
              <w:spacing w:line="280" w:lineRule="exact"/>
            </w:pPr>
            <w:r>
              <w:t>1.1</w:t>
            </w:r>
          </w:p>
        </w:tc>
        <w:tc>
          <w:tcPr>
            <w:tcW w:w="3070" w:type="dxa"/>
          </w:tcPr>
          <w:p w14:paraId="75B25671" w14:textId="6759EE5A" w:rsidR="008C363A" w:rsidRPr="00FC44BD" w:rsidRDefault="00B57640" w:rsidP="000E3C6C">
            <w:pPr>
              <w:pStyle w:val="Geenafstand"/>
              <w:spacing w:line="280" w:lineRule="exact"/>
            </w:pPr>
            <w:r>
              <w:t>15-10-2020</w:t>
            </w:r>
          </w:p>
        </w:tc>
        <w:tc>
          <w:tcPr>
            <w:tcW w:w="3070" w:type="dxa"/>
          </w:tcPr>
          <w:p w14:paraId="55AB33A9" w14:textId="7A2031FD" w:rsidR="0018293B" w:rsidRPr="00FC44BD" w:rsidRDefault="00B57640" w:rsidP="000E3C6C">
            <w:pPr>
              <w:pStyle w:val="Geenafstand"/>
              <w:spacing w:line="280" w:lineRule="exact"/>
            </w:pPr>
            <w:r>
              <w:t>Opmerkingen HHR verwerkt</w:t>
            </w:r>
          </w:p>
        </w:tc>
      </w:tr>
      <w:tr w:rsidR="002810CE" w:rsidRPr="00FC44BD" w14:paraId="5D5731BC" w14:textId="77777777" w:rsidTr="001663D4">
        <w:tc>
          <w:tcPr>
            <w:tcW w:w="3070" w:type="dxa"/>
          </w:tcPr>
          <w:p w14:paraId="56ABBF5E" w14:textId="77777777" w:rsidR="002810CE" w:rsidRPr="00FC44BD" w:rsidRDefault="002810CE" w:rsidP="000E3C6C">
            <w:pPr>
              <w:pStyle w:val="Geenafstand"/>
              <w:spacing w:line="280" w:lineRule="exact"/>
            </w:pPr>
          </w:p>
        </w:tc>
        <w:tc>
          <w:tcPr>
            <w:tcW w:w="3070" w:type="dxa"/>
          </w:tcPr>
          <w:p w14:paraId="15D94E0C" w14:textId="77777777" w:rsidR="002810CE" w:rsidRPr="00FC44BD" w:rsidRDefault="002810CE" w:rsidP="000E3C6C">
            <w:pPr>
              <w:pStyle w:val="Geenafstand"/>
              <w:spacing w:line="280" w:lineRule="exact"/>
            </w:pPr>
          </w:p>
        </w:tc>
        <w:tc>
          <w:tcPr>
            <w:tcW w:w="3070" w:type="dxa"/>
          </w:tcPr>
          <w:p w14:paraId="4C93CE1E" w14:textId="77777777" w:rsidR="002810CE" w:rsidRPr="00FC44BD" w:rsidRDefault="002810CE" w:rsidP="00DE3259">
            <w:pPr>
              <w:pStyle w:val="Geenafstand"/>
              <w:spacing w:line="280" w:lineRule="exact"/>
            </w:pPr>
          </w:p>
        </w:tc>
      </w:tr>
      <w:tr w:rsidR="007D5099" w:rsidRPr="00FC44BD" w14:paraId="5F9408A1" w14:textId="77777777" w:rsidTr="001663D4">
        <w:tc>
          <w:tcPr>
            <w:tcW w:w="3070" w:type="dxa"/>
          </w:tcPr>
          <w:p w14:paraId="751BD528" w14:textId="77777777" w:rsidR="007D5099" w:rsidRDefault="007D5099" w:rsidP="000E3C6C">
            <w:pPr>
              <w:pStyle w:val="Geenafstand"/>
              <w:spacing w:line="280" w:lineRule="exact"/>
            </w:pPr>
          </w:p>
        </w:tc>
        <w:tc>
          <w:tcPr>
            <w:tcW w:w="3070" w:type="dxa"/>
          </w:tcPr>
          <w:p w14:paraId="47CD53E5" w14:textId="77777777" w:rsidR="007D5099" w:rsidRDefault="007D5099" w:rsidP="000E3C6C">
            <w:pPr>
              <w:pStyle w:val="Geenafstand"/>
              <w:spacing w:line="280" w:lineRule="exact"/>
            </w:pPr>
          </w:p>
        </w:tc>
        <w:tc>
          <w:tcPr>
            <w:tcW w:w="3070" w:type="dxa"/>
          </w:tcPr>
          <w:p w14:paraId="2B18557B" w14:textId="77777777" w:rsidR="007D5099" w:rsidRDefault="007D5099" w:rsidP="00DE3259">
            <w:pPr>
              <w:pStyle w:val="Geenafstand"/>
              <w:spacing w:line="280" w:lineRule="exact"/>
            </w:pPr>
          </w:p>
        </w:tc>
      </w:tr>
    </w:tbl>
    <w:p w14:paraId="4D1BE420" w14:textId="57E8F9D6" w:rsidR="00294768" w:rsidRDefault="00294768" w:rsidP="000E3C6C">
      <w:pPr>
        <w:spacing w:line="280" w:lineRule="exact"/>
      </w:pPr>
    </w:p>
    <w:p w14:paraId="335F6EF7" w14:textId="402AAF78" w:rsidR="000B23D7" w:rsidRPr="000B23D7" w:rsidRDefault="000B23D7" w:rsidP="009A2D15">
      <w:pPr>
        <w:tabs>
          <w:tab w:val="clear" w:pos="380"/>
          <w:tab w:val="left" w:pos="7140"/>
        </w:tabs>
      </w:pPr>
    </w:p>
    <w:p w14:paraId="420B7F15" w14:textId="77777777" w:rsidR="0086278B" w:rsidRPr="00FC44BD" w:rsidRDefault="001663D4" w:rsidP="000E3C6C">
      <w:pPr>
        <w:pStyle w:val="Kop1"/>
        <w:spacing w:line="280" w:lineRule="exact"/>
      </w:pPr>
      <w:bookmarkStart w:id="3" w:name="_Toc53748483"/>
      <w:r w:rsidRPr="00FC44BD">
        <w:lastRenderedPageBreak/>
        <w:t>Inleiding</w:t>
      </w:r>
      <w:bookmarkEnd w:id="3"/>
    </w:p>
    <w:p w14:paraId="4E173234" w14:textId="77777777" w:rsidR="0086278B" w:rsidRPr="00FC44BD" w:rsidRDefault="001663D4" w:rsidP="009A2D15">
      <w:pPr>
        <w:pStyle w:val="Kop2"/>
      </w:pPr>
      <w:bookmarkStart w:id="4" w:name="_Toc53748484"/>
      <w:r w:rsidRPr="008C3F1F">
        <w:t>Historie</w:t>
      </w:r>
      <w:r w:rsidRPr="00FC44BD">
        <w:t xml:space="preserve"> en Context</w:t>
      </w:r>
      <w:bookmarkEnd w:id="4"/>
    </w:p>
    <w:p w14:paraId="6AEDCC1B" w14:textId="1FF6E739" w:rsidR="00253F45" w:rsidRDefault="003905C4" w:rsidP="000E3C6C">
      <w:pPr>
        <w:spacing w:line="280" w:lineRule="exact"/>
        <w:rPr>
          <w:szCs w:val="22"/>
        </w:rPr>
      </w:pPr>
      <w:r>
        <w:rPr>
          <w:szCs w:val="22"/>
        </w:rPr>
        <w:t>Paragraaf niet van toepassing.</w:t>
      </w:r>
    </w:p>
    <w:p w14:paraId="6B094606" w14:textId="0F754B0D" w:rsidR="0086278B" w:rsidRPr="00FC44BD" w:rsidRDefault="001663D4" w:rsidP="009A2D15">
      <w:pPr>
        <w:pStyle w:val="Kop2"/>
      </w:pPr>
      <w:bookmarkStart w:id="5" w:name="_Toc43715661"/>
      <w:bookmarkStart w:id="6" w:name="_Toc44603361"/>
      <w:bookmarkStart w:id="7" w:name="_Toc44948496"/>
      <w:bookmarkStart w:id="8" w:name="_Toc44948748"/>
      <w:bookmarkStart w:id="9" w:name="_Toc44949023"/>
      <w:bookmarkStart w:id="10" w:name="_Toc43715662"/>
      <w:bookmarkStart w:id="11" w:name="_Toc44603362"/>
      <w:bookmarkStart w:id="12" w:name="_Toc44948497"/>
      <w:bookmarkStart w:id="13" w:name="_Toc44948749"/>
      <w:bookmarkStart w:id="14" w:name="_Toc44949024"/>
      <w:bookmarkStart w:id="15" w:name="_Toc53748485"/>
      <w:bookmarkEnd w:id="5"/>
      <w:bookmarkEnd w:id="6"/>
      <w:bookmarkEnd w:id="7"/>
      <w:bookmarkEnd w:id="8"/>
      <w:bookmarkEnd w:id="9"/>
      <w:bookmarkEnd w:id="10"/>
      <w:bookmarkEnd w:id="11"/>
      <w:bookmarkEnd w:id="12"/>
      <w:bookmarkEnd w:id="13"/>
      <w:bookmarkEnd w:id="14"/>
      <w:r w:rsidRPr="00FC44BD">
        <w:t>Doel</w:t>
      </w:r>
      <w:r w:rsidR="001E1067">
        <w:t>groep</w:t>
      </w:r>
      <w:bookmarkEnd w:id="15"/>
    </w:p>
    <w:p w14:paraId="5DD04A57" w14:textId="1353D798" w:rsidR="001663D4" w:rsidRPr="00FC44BD" w:rsidRDefault="00C9751A" w:rsidP="000E3C6C">
      <w:pPr>
        <w:spacing w:line="280" w:lineRule="exact"/>
        <w:rPr>
          <w:szCs w:val="22"/>
        </w:rPr>
      </w:pPr>
      <w:r w:rsidRPr="00FC44BD">
        <w:rPr>
          <w:szCs w:val="22"/>
        </w:rPr>
        <w:t>Dit document bevat p</w:t>
      </w:r>
      <w:r w:rsidRPr="00FC44BD">
        <w:t>roject specifieke eisen voor de te realiseren procesautomatisering</w:t>
      </w:r>
      <w:r w:rsidR="00C9588E">
        <w:t xml:space="preserve"> </w:t>
      </w:r>
      <w:r w:rsidR="00C663B9">
        <w:t>van dit werk</w:t>
      </w:r>
      <w:r w:rsidRPr="00FC44BD">
        <w:t xml:space="preserve">. </w:t>
      </w:r>
      <w:r w:rsidR="001663D4" w:rsidRPr="00FC44BD">
        <w:rPr>
          <w:szCs w:val="22"/>
        </w:rPr>
        <w:t>Dit document is in eerste instantie bestemd voor de aannemer</w:t>
      </w:r>
      <w:r w:rsidR="00BD385B" w:rsidRPr="00FC44BD">
        <w:rPr>
          <w:szCs w:val="22"/>
        </w:rPr>
        <w:t xml:space="preserve"> PA</w:t>
      </w:r>
      <w:r w:rsidR="001663D4" w:rsidRPr="00FC44BD">
        <w:rPr>
          <w:szCs w:val="22"/>
        </w:rPr>
        <w:t xml:space="preserve"> die de PA werkzaamheden voor het </w:t>
      </w:r>
      <w:r w:rsidR="007775F0">
        <w:rPr>
          <w:szCs w:val="22"/>
        </w:rPr>
        <w:t>project</w:t>
      </w:r>
      <w:r w:rsidR="007775F0" w:rsidRPr="00FC44BD">
        <w:rPr>
          <w:szCs w:val="22"/>
        </w:rPr>
        <w:t xml:space="preserve"> </w:t>
      </w:r>
      <w:r w:rsidR="001663D4" w:rsidRPr="00FC44BD">
        <w:rPr>
          <w:szCs w:val="22"/>
        </w:rPr>
        <w:t>gaa</w:t>
      </w:r>
      <w:r w:rsidR="00BD385B" w:rsidRPr="00FC44BD">
        <w:rPr>
          <w:szCs w:val="22"/>
        </w:rPr>
        <w:t>t</w:t>
      </w:r>
      <w:r w:rsidR="001663D4" w:rsidRPr="00FC44BD">
        <w:rPr>
          <w:szCs w:val="22"/>
        </w:rPr>
        <w:t xml:space="preserve"> uitvoeren en bevat de </w:t>
      </w:r>
      <w:proofErr w:type="spellStart"/>
      <w:r w:rsidR="00C9588E" w:rsidRPr="00FC44BD">
        <w:rPr>
          <w:szCs w:val="22"/>
        </w:rPr>
        <w:t>projectspecifiek</w:t>
      </w:r>
      <w:proofErr w:type="spellEnd"/>
      <w:r w:rsidR="00D87F0F" w:rsidRPr="00FC44BD">
        <w:rPr>
          <w:szCs w:val="22"/>
        </w:rPr>
        <w:t xml:space="preserve"> </w:t>
      </w:r>
      <w:r w:rsidR="001663D4" w:rsidRPr="00FC44BD">
        <w:rPr>
          <w:szCs w:val="22"/>
        </w:rPr>
        <w:t xml:space="preserve">eisen en bepalingen die betrekking hebben op het aan de </w:t>
      </w:r>
      <w:r w:rsidR="00BD385B" w:rsidRPr="00FC44BD">
        <w:rPr>
          <w:szCs w:val="22"/>
        </w:rPr>
        <w:t>aannemer PA</w:t>
      </w:r>
      <w:r w:rsidR="001663D4" w:rsidRPr="00FC44BD">
        <w:rPr>
          <w:szCs w:val="22"/>
        </w:rPr>
        <w:t xml:space="preserve"> opgedragen werk. Dit document is daarmee het uitgangspunt voor de </w:t>
      </w:r>
      <w:r w:rsidR="00BD385B" w:rsidRPr="00FC44BD">
        <w:rPr>
          <w:szCs w:val="22"/>
        </w:rPr>
        <w:t>aannemer PA</w:t>
      </w:r>
      <w:r w:rsidR="001663D4" w:rsidRPr="00FC44BD">
        <w:rPr>
          <w:szCs w:val="22"/>
        </w:rPr>
        <w:t xml:space="preserve"> tijdens de uitvoering van de werkzaamheden.</w:t>
      </w:r>
    </w:p>
    <w:p w14:paraId="1AC0D6AE" w14:textId="6E2C0A08" w:rsidR="0086278B" w:rsidRPr="00FC44BD" w:rsidRDefault="001663D4" w:rsidP="000E3C6C">
      <w:pPr>
        <w:spacing w:line="280" w:lineRule="exact"/>
        <w:rPr>
          <w:szCs w:val="22"/>
        </w:rPr>
      </w:pPr>
      <w:r w:rsidRPr="00FC44BD">
        <w:rPr>
          <w:szCs w:val="22"/>
        </w:rPr>
        <w:t xml:space="preserve">Daarnaast is dit document bestemd voor de, namens het HHR optredende directie. Aan de hand van de eisen en bepalingen uit dit document kan de </w:t>
      </w:r>
      <w:r w:rsidR="007775F0">
        <w:rPr>
          <w:szCs w:val="22"/>
        </w:rPr>
        <w:t>d</w:t>
      </w:r>
      <w:r w:rsidR="007775F0" w:rsidRPr="00FC44BD">
        <w:rPr>
          <w:szCs w:val="22"/>
        </w:rPr>
        <w:t xml:space="preserve">irectie </w:t>
      </w:r>
      <w:r w:rsidRPr="00FC44BD">
        <w:rPr>
          <w:szCs w:val="22"/>
        </w:rPr>
        <w:t xml:space="preserve">de verplichtingen van de </w:t>
      </w:r>
      <w:r w:rsidR="00BD385B" w:rsidRPr="00FC44BD">
        <w:rPr>
          <w:szCs w:val="22"/>
        </w:rPr>
        <w:t>aannemer PA</w:t>
      </w:r>
      <w:r w:rsidRPr="00FC44BD">
        <w:rPr>
          <w:szCs w:val="22"/>
        </w:rPr>
        <w:t xml:space="preserve"> vaststellen en toetsen.</w:t>
      </w:r>
    </w:p>
    <w:p w14:paraId="72F89A57" w14:textId="77777777" w:rsidR="0086278B" w:rsidRPr="00FC44BD" w:rsidRDefault="001663D4" w:rsidP="009A2D15">
      <w:pPr>
        <w:pStyle w:val="Kop2"/>
      </w:pPr>
      <w:bookmarkStart w:id="16" w:name="_Toc53748486"/>
      <w:r w:rsidRPr="00FC44BD">
        <w:t>Relatie met andere documenten</w:t>
      </w:r>
      <w:bookmarkEnd w:id="16"/>
    </w:p>
    <w:p w14:paraId="4645E03C" w14:textId="529EDB4C" w:rsidR="001663D4" w:rsidRPr="00FC44BD" w:rsidRDefault="001663D4" w:rsidP="000E3C6C">
      <w:pPr>
        <w:spacing w:line="280" w:lineRule="exact"/>
        <w:rPr>
          <w:szCs w:val="22"/>
        </w:rPr>
      </w:pPr>
      <w:r w:rsidRPr="00FC44BD">
        <w:rPr>
          <w:szCs w:val="22"/>
        </w:rPr>
        <w:t xml:space="preserve">Dit document is het projectbestek voor de procesautomatisering van de installaties van de afdeling Bedrijfsvoering Zuiveren van het Hoogheemraadschap van </w:t>
      </w:r>
      <w:r w:rsidR="003026F7" w:rsidRPr="00FC44BD">
        <w:rPr>
          <w:szCs w:val="22"/>
        </w:rPr>
        <w:t>HHR</w:t>
      </w:r>
      <w:r w:rsidRPr="00FC44BD">
        <w:rPr>
          <w:szCs w:val="22"/>
        </w:rPr>
        <w:t xml:space="preserve">. Het projectbestek bevat de specifieke eisen die worden gesteld aan de renovatie, vernieuwing en/of uitbreiding van een specifieke AWZI en de daarbij behorende </w:t>
      </w:r>
      <w:proofErr w:type="spellStart"/>
      <w:r w:rsidRPr="00FC44BD">
        <w:rPr>
          <w:szCs w:val="22"/>
        </w:rPr>
        <w:t>AWTG's</w:t>
      </w:r>
      <w:proofErr w:type="spellEnd"/>
      <w:r w:rsidRPr="00FC44BD">
        <w:rPr>
          <w:szCs w:val="22"/>
        </w:rPr>
        <w:t>.</w:t>
      </w:r>
      <w:r w:rsidR="007775F0">
        <w:rPr>
          <w:szCs w:val="22"/>
        </w:rPr>
        <w:t xml:space="preserve"> </w:t>
      </w:r>
      <w:r w:rsidR="00C663B9">
        <w:rPr>
          <w:szCs w:val="22"/>
        </w:rPr>
        <w:t>Voor dit werk</w:t>
      </w:r>
      <w:r w:rsidR="007775F0">
        <w:rPr>
          <w:szCs w:val="22"/>
        </w:rPr>
        <w:t xml:space="preserve"> is dat de zuivering Nieuw</w:t>
      </w:r>
      <w:r w:rsidR="00C119D6">
        <w:rPr>
          <w:szCs w:val="22"/>
        </w:rPr>
        <w:t xml:space="preserve">e Wetering. De bijbehorende </w:t>
      </w:r>
      <w:proofErr w:type="spellStart"/>
      <w:r w:rsidR="00C119D6">
        <w:rPr>
          <w:szCs w:val="22"/>
        </w:rPr>
        <w:t>AWTG’s</w:t>
      </w:r>
      <w:proofErr w:type="spellEnd"/>
      <w:r w:rsidR="00C119D6">
        <w:rPr>
          <w:szCs w:val="22"/>
        </w:rPr>
        <w:t xml:space="preserve"> vallen buiten de scope van deze werkbeschrijving.</w:t>
      </w:r>
    </w:p>
    <w:p w14:paraId="01B8358B" w14:textId="2A89C2AE" w:rsidR="00E74043" w:rsidRPr="00FC44BD" w:rsidRDefault="001663D4" w:rsidP="000E3C6C">
      <w:pPr>
        <w:spacing w:line="280" w:lineRule="exact"/>
        <w:rPr>
          <w:szCs w:val="22"/>
        </w:rPr>
      </w:pPr>
      <w:r w:rsidRPr="00FC44BD">
        <w:rPr>
          <w:szCs w:val="22"/>
        </w:rPr>
        <w:t>De generieke eisen zij</w:t>
      </w:r>
      <w:r w:rsidR="00276D6F" w:rsidRPr="00FC44BD">
        <w:rPr>
          <w:szCs w:val="22"/>
        </w:rPr>
        <w:t>n vastgelegd in het basisbestek</w:t>
      </w:r>
      <w:r w:rsidR="007775F0">
        <w:rPr>
          <w:szCs w:val="22"/>
        </w:rPr>
        <w:t xml:space="preserve"> (</w:t>
      </w:r>
      <w:r w:rsidR="007775F0" w:rsidRPr="007775F0">
        <w:rPr>
          <w:szCs w:val="22"/>
        </w:rPr>
        <w:t>Standaard PA Zuiveren (Basisbestek) 2018</w:t>
      </w:r>
      <w:r w:rsidR="007775F0">
        <w:rPr>
          <w:szCs w:val="22"/>
        </w:rPr>
        <w:t>), dat als bijlage is toegevoegd onder Tab 5.</w:t>
      </w:r>
      <w:r w:rsidRPr="00FC44BD">
        <w:rPr>
          <w:szCs w:val="22"/>
        </w:rPr>
        <w:t xml:space="preserve"> Dit projectbestek is onlosmakelijk verbonden met het basisbestek. Samen </w:t>
      </w:r>
      <w:r w:rsidR="00C663B9">
        <w:rPr>
          <w:szCs w:val="22"/>
        </w:rPr>
        <w:t xml:space="preserve">met de overkoepelende delen van het gehele bestek (o.a. AV) </w:t>
      </w:r>
      <w:r w:rsidRPr="00FC44BD">
        <w:rPr>
          <w:szCs w:val="22"/>
        </w:rPr>
        <w:t xml:space="preserve">bevatten zij de eisen, waaraan de </w:t>
      </w:r>
      <w:r w:rsidR="00BD385B" w:rsidRPr="00FC44BD">
        <w:rPr>
          <w:szCs w:val="22"/>
        </w:rPr>
        <w:t>aannemer PA</w:t>
      </w:r>
      <w:r w:rsidRPr="00FC44BD">
        <w:rPr>
          <w:szCs w:val="22"/>
        </w:rPr>
        <w:t xml:space="preserve"> onverminderd dient te voldoen.</w:t>
      </w:r>
    </w:p>
    <w:p w14:paraId="4DF8D0E7" w14:textId="4B9DA63D" w:rsidR="00B763B4" w:rsidRPr="00FC44BD" w:rsidRDefault="001663D4" w:rsidP="00DF6DDC">
      <w:pPr>
        <w:tabs>
          <w:tab w:val="clear" w:pos="380"/>
          <w:tab w:val="left" w:pos="426"/>
        </w:tabs>
        <w:spacing w:line="280" w:lineRule="exact"/>
      </w:pPr>
      <w:r w:rsidRPr="00FC44BD">
        <w:rPr>
          <w:szCs w:val="22"/>
        </w:rPr>
        <w:t>De indeling van het projectbestek en basisbestek zijn gelijk gehouden. Dit betekent dat het projectbestek hoofdstukken en paragrafen kan bevatten die leeg zijn gelaten. Dit betekent dat er geen afwijking of aanvulling is ten opzichte van het basisbestek. Om dit duidelijk te maken is dit ook nog een keer vermeld in het desbetreffende hoofdstuk of de desbetreffende paragraaf.</w:t>
      </w:r>
    </w:p>
    <w:p w14:paraId="5D731ADD" w14:textId="77777777" w:rsidR="00FC31A3" w:rsidRPr="00FC44BD" w:rsidRDefault="00FC31A3" w:rsidP="009A2D15">
      <w:pPr>
        <w:pStyle w:val="Kop3"/>
      </w:pPr>
      <w:r w:rsidRPr="00FC44BD">
        <w:t>Interpretatie van het bestek</w:t>
      </w:r>
    </w:p>
    <w:p w14:paraId="23DA6E2C" w14:textId="77777777" w:rsidR="00FC31A3" w:rsidRPr="00FC44BD" w:rsidRDefault="00FC31A3" w:rsidP="000E3C6C">
      <w:pPr>
        <w:spacing w:line="280" w:lineRule="exact"/>
      </w:pPr>
      <w:r w:rsidRPr="00FC44BD">
        <w:t xml:space="preserve">Het bestek bevat mede teksten die beschrijvend van aard zijn. Hierdoor is de </w:t>
      </w:r>
      <w:r w:rsidR="00BD385B" w:rsidRPr="00FC44BD">
        <w:t>aannemer PA</w:t>
      </w:r>
      <w:r w:rsidRPr="00FC44BD">
        <w:t xml:space="preserve"> in staat de eisen en de precieze bedoeling van die eisen goed te begrijpen. Ook de teksten die beschrijvend van aard zijn en waarvan het dwingend karakter niet expliciet is verwoord, </w:t>
      </w:r>
      <w:r w:rsidR="0079501E" w:rsidRPr="00FC44BD">
        <w:t>opvatten</w:t>
      </w:r>
      <w:r w:rsidRPr="00FC44BD">
        <w:t xml:space="preserve"> als eisen waaraan moet worden voldaan.</w:t>
      </w:r>
    </w:p>
    <w:p w14:paraId="0DC15851" w14:textId="77777777" w:rsidR="00FC31A3" w:rsidRPr="00FC44BD" w:rsidRDefault="00FC31A3" w:rsidP="000E3C6C">
      <w:pPr>
        <w:spacing w:line="280" w:lineRule="exact"/>
      </w:pPr>
      <w:r w:rsidRPr="00FC44BD">
        <w:t xml:space="preserve">Indien de inschrijver van mening is dat meer dan één interpretatie op gestelde eisen mogelijk is, of dat het bestek tegenstrijdigheden, onduidelijkheden of omissies vertoont is hij gehouden </w:t>
      </w:r>
      <w:r w:rsidR="00C9751A" w:rsidRPr="00FC44BD">
        <w:t xml:space="preserve">zulks </w:t>
      </w:r>
      <w:r w:rsidRPr="00FC44BD">
        <w:t>terstond aan de opdrachtgever voor te leggen.</w:t>
      </w:r>
    </w:p>
    <w:p w14:paraId="453C0539" w14:textId="409A7279" w:rsidR="000F0B74" w:rsidRDefault="00FC31A3" w:rsidP="009A2D15">
      <w:pPr>
        <w:spacing w:line="280" w:lineRule="exact"/>
        <w:rPr>
          <w:spacing w:val="-2"/>
        </w:rPr>
      </w:pPr>
      <w:r w:rsidRPr="00FC44BD">
        <w:t xml:space="preserve">De </w:t>
      </w:r>
      <w:r w:rsidR="00BD385B" w:rsidRPr="00FC44BD">
        <w:t>aannemer PA</w:t>
      </w:r>
      <w:r w:rsidRPr="00FC44BD">
        <w:t xml:space="preserve"> wordt geacht volledig bekend te zijn met de inhoud van het bestek.</w:t>
      </w:r>
    </w:p>
    <w:p w14:paraId="56D3392C" w14:textId="33F7D1E5" w:rsidR="00FC31A3" w:rsidRPr="00FC44BD" w:rsidRDefault="00FC31A3" w:rsidP="009A2D15">
      <w:pPr>
        <w:pStyle w:val="Kop3"/>
      </w:pPr>
      <w:r w:rsidRPr="00FC44BD">
        <w:lastRenderedPageBreak/>
        <w:t>Aanduidingen en begripsbepalingen</w:t>
      </w:r>
    </w:p>
    <w:p w14:paraId="004540C1" w14:textId="5164158F" w:rsidR="00FC31A3" w:rsidRPr="00FC44BD" w:rsidRDefault="00FC31A3" w:rsidP="000E3C6C">
      <w:pPr>
        <w:spacing w:line="280" w:lineRule="exact"/>
      </w:pPr>
      <w:r w:rsidRPr="00FC44BD">
        <w:t>Waar in het projectbestek of in het basisbestek zonder nadere aanduiding wordt gesproken over “het bestek” of “dit bestek”, wordt bedoeld de combinatie van het projectbestek</w:t>
      </w:r>
      <w:r w:rsidR="00AD3AB0">
        <w:t>,</w:t>
      </w:r>
      <w:r w:rsidRPr="00FC44BD">
        <w:t xml:space="preserve"> het</w:t>
      </w:r>
      <w:r w:rsidR="00C9751A" w:rsidRPr="00FC44BD">
        <w:t xml:space="preserve"> basisbestek</w:t>
      </w:r>
      <w:r w:rsidR="00AD3AB0">
        <w:t xml:space="preserve"> en de </w:t>
      </w:r>
      <w:r w:rsidR="00C663B9">
        <w:t>overkoepelende</w:t>
      </w:r>
      <w:r w:rsidR="00AD3AB0">
        <w:t xml:space="preserve"> delen van het gehele bestek</w:t>
      </w:r>
      <w:r w:rsidRPr="00FC44BD">
        <w:t>.</w:t>
      </w:r>
    </w:p>
    <w:p w14:paraId="7BD1D193" w14:textId="77777777" w:rsidR="0086278B" w:rsidRPr="00FC44BD" w:rsidRDefault="00FC31A3" w:rsidP="000E3C6C">
      <w:pPr>
        <w:spacing w:line="280" w:lineRule="exact"/>
      </w:pPr>
      <w:r w:rsidRPr="00FC44BD">
        <w:t>Wanneer in dit bestek zonder nadere aanduiding wordt verwezen naar een hoofdstuk, paragraaf of figuur, is dit een verwijzing binnen het betreffende document.</w:t>
      </w:r>
    </w:p>
    <w:p w14:paraId="3B61EDB7" w14:textId="77777777" w:rsidR="00690151" w:rsidRPr="00FC44BD" w:rsidRDefault="00690151" w:rsidP="009A2D15">
      <w:pPr>
        <w:pStyle w:val="Kop2"/>
      </w:pPr>
      <w:bookmarkStart w:id="17" w:name="_Toc53748487"/>
      <w:r w:rsidRPr="00FC44BD">
        <w:t>Toelichting op dit bestek</w:t>
      </w:r>
      <w:bookmarkEnd w:id="17"/>
    </w:p>
    <w:p w14:paraId="5D898F53" w14:textId="19F570F5" w:rsidR="00690151" w:rsidRPr="00FC44BD" w:rsidRDefault="00690151" w:rsidP="000E3C6C">
      <w:pPr>
        <w:spacing w:line="280" w:lineRule="exact"/>
      </w:pPr>
      <w:r w:rsidRPr="00FC44BD">
        <w:t xml:space="preserve">Dit projectbestek omschrijft de specifieke werkzaamheden die door de inschrijver begroot dienen te worden en omvat het ontwerpen, programmeren, leveren, monteren, beproeven, bedrijfsklaar opleveren, garanderen van de migratie van de PA-installatie van </w:t>
      </w:r>
      <w:r w:rsidR="002F0F9C" w:rsidRPr="00FC44BD">
        <w:t xml:space="preserve">de AWZI </w:t>
      </w:r>
      <w:r w:rsidR="007F263B">
        <w:t>Nieuw</w:t>
      </w:r>
      <w:r w:rsidR="00300E94">
        <w:t>e Wetering</w:t>
      </w:r>
      <w:r w:rsidR="00CC7864">
        <w:t>.</w:t>
      </w:r>
    </w:p>
    <w:p w14:paraId="22B09415" w14:textId="309163D5" w:rsidR="00FA76A6" w:rsidRPr="009A2D15" w:rsidRDefault="00FA76A6" w:rsidP="009A2D15">
      <w:pPr>
        <w:pStyle w:val="Kop2"/>
      </w:pPr>
      <w:bookmarkStart w:id="18" w:name="_Toc43715666"/>
      <w:bookmarkStart w:id="19" w:name="_Toc44603366"/>
      <w:bookmarkStart w:id="20" w:name="_Toc44948501"/>
      <w:bookmarkStart w:id="21" w:name="_Toc44948753"/>
      <w:bookmarkStart w:id="22" w:name="_Toc44949028"/>
      <w:bookmarkStart w:id="23" w:name="_Toc43715667"/>
      <w:bookmarkStart w:id="24" w:name="_Toc44603367"/>
      <w:bookmarkStart w:id="25" w:name="_Toc44948502"/>
      <w:bookmarkStart w:id="26" w:name="_Toc44948754"/>
      <w:bookmarkStart w:id="27" w:name="_Toc44949029"/>
      <w:bookmarkStart w:id="28" w:name="_Toc43715668"/>
      <w:bookmarkStart w:id="29" w:name="_Toc44603368"/>
      <w:bookmarkStart w:id="30" w:name="_Toc44948503"/>
      <w:bookmarkStart w:id="31" w:name="_Toc44948755"/>
      <w:bookmarkStart w:id="32" w:name="_Toc44949030"/>
      <w:bookmarkStart w:id="33" w:name="_Toc43715669"/>
      <w:bookmarkStart w:id="34" w:name="_Toc44603369"/>
      <w:bookmarkStart w:id="35" w:name="_Toc44948504"/>
      <w:bookmarkStart w:id="36" w:name="_Toc44948756"/>
      <w:bookmarkStart w:id="37" w:name="_Toc44949031"/>
      <w:bookmarkStart w:id="38" w:name="_Toc43715670"/>
      <w:bookmarkStart w:id="39" w:name="_Toc44603370"/>
      <w:bookmarkStart w:id="40" w:name="_Toc44948505"/>
      <w:bookmarkStart w:id="41" w:name="_Toc44948757"/>
      <w:bookmarkStart w:id="42" w:name="_Toc44949032"/>
      <w:bookmarkStart w:id="43" w:name="_Toc43715671"/>
      <w:bookmarkStart w:id="44" w:name="_Toc44603371"/>
      <w:bookmarkStart w:id="45" w:name="_Toc44948506"/>
      <w:bookmarkStart w:id="46" w:name="_Toc44948758"/>
      <w:bookmarkStart w:id="47" w:name="_Toc44949033"/>
      <w:bookmarkStart w:id="48" w:name="_Toc43715672"/>
      <w:bookmarkStart w:id="49" w:name="_Toc44603372"/>
      <w:bookmarkStart w:id="50" w:name="_Toc44948507"/>
      <w:bookmarkStart w:id="51" w:name="_Toc44948759"/>
      <w:bookmarkStart w:id="52" w:name="_Toc44949034"/>
      <w:bookmarkStart w:id="53" w:name="_Toc43715673"/>
      <w:bookmarkStart w:id="54" w:name="_Toc44603373"/>
      <w:bookmarkStart w:id="55" w:name="_Toc44948508"/>
      <w:bookmarkStart w:id="56" w:name="_Toc44948760"/>
      <w:bookmarkStart w:id="57" w:name="_Toc44949035"/>
      <w:bookmarkStart w:id="58" w:name="_Toc53748488"/>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9A2D15">
        <w:t>Voorgeschreven onderaannemer</w:t>
      </w:r>
      <w:bookmarkEnd w:id="58"/>
      <w:r w:rsidRPr="009A2D15">
        <w:t xml:space="preserve"> </w:t>
      </w:r>
    </w:p>
    <w:p w14:paraId="6B2DB049" w14:textId="7CCA1AC3" w:rsidR="00FA76A6" w:rsidRPr="009A2D15" w:rsidRDefault="00FA76A6" w:rsidP="00FA76A6">
      <w:pPr>
        <w:spacing w:line="280" w:lineRule="exact"/>
      </w:pPr>
      <w:r w:rsidRPr="009A2D15">
        <w:t>Om het risico op het niet volgens de standaard van de opdrachtgever realiseren van de software van de PA-installatie zo klein mogelijk te laten zijn, dient de software voor de AWZI Nieuw</w:t>
      </w:r>
      <w:r w:rsidR="00300E94">
        <w:t>e Wetering</w:t>
      </w:r>
      <w:r w:rsidRPr="009A2D15">
        <w:t xml:space="preserve"> aangepast te worden door een door de opdrachtgever voorgeschreven PA-aannemer die op de hoogte is van deze standaard en deze standaard al meerdere malen heeft toegepast.</w:t>
      </w:r>
    </w:p>
    <w:p w14:paraId="25050595" w14:textId="782EA732" w:rsidR="00FA76A6" w:rsidRPr="009A2D15" w:rsidRDefault="00AD3AB0" w:rsidP="00FA76A6">
      <w:pPr>
        <w:spacing w:line="280" w:lineRule="exact"/>
      </w:pPr>
      <w:r>
        <w:t>D</w:t>
      </w:r>
      <w:r w:rsidR="00FA76A6" w:rsidRPr="009A2D15">
        <w:t xml:space="preserve">e in </w:t>
      </w:r>
      <w:r>
        <w:t>dit</w:t>
      </w:r>
      <w:r w:rsidR="00FA76A6" w:rsidRPr="009A2D15">
        <w:t xml:space="preserve"> </w:t>
      </w:r>
      <w:r>
        <w:t xml:space="preserve">projectbestek (de </w:t>
      </w:r>
      <w:r w:rsidR="00FA76A6" w:rsidRPr="009A2D15">
        <w:t>werkomschrijving</w:t>
      </w:r>
      <w:r>
        <w:t>)</w:t>
      </w:r>
      <w:r w:rsidR="00FA76A6" w:rsidRPr="009A2D15">
        <w:t xml:space="preserve"> omschreven werkzaamheden </w:t>
      </w:r>
      <w:r>
        <w:t xml:space="preserve">dienen te worden uitgevoerd </w:t>
      </w:r>
      <w:r w:rsidR="00FA76A6" w:rsidRPr="009A2D15">
        <w:t>door ICT Automatisering BV te Barendrecht (www.ict.nl). Contactpersoon bij ICT automatisering is de heer Arjen van Dam.</w:t>
      </w:r>
    </w:p>
    <w:p w14:paraId="3B50E3D2" w14:textId="77777777" w:rsidR="0086278B" w:rsidRPr="00FC44BD" w:rsidRDefault="00FC31A3" w:rsidP="000E3C6C">
      <w:pPr>
        <w:pStyle w:val="Kop1"/>
        <w:spacing w:line="280" w:lineRule="exact"/>
      </w:pPr>
      <w:bookmarkStart w:id="59" w:name="_Toc53748489"/>
      <w:r w:rsidRPr="00FC44BD">
        <w:lastRenderedPageBreak/>
        <w:t>Definities</w:t>
      </w:r>
      <w:bookmarkEnd w:id="59"/>
    </w:p>
    <w:p w14:paraId="2940BF77" w14:textId="77777777" w:rsidR="00FC31A3" w:rsidRPr="00FC44BD" w:rsidRDefault="00FC31A3" w:rsidP="009A2D15">
      <w:pPr>
        <w:pStyle w:val="Kop2"/>
      </w:pPr>
      <w:bookmarkStart w:id="60" w:name="_Toc53748490"/>
      <w:r w:rsidRPr="00FC44BD">
        <w:t>Algemeen</w:t>
      </w:r>
      <w:bookmarkEnd w:id="60"/>
    </w:p>
    <w:p w14:paraId="33FDF958" w14:textId="0EC5AA24" w:rsidR="0002619F" w:rsidRDefault="0002619F" w:rsidP="0002619F">
      <w:pPr>
        <w:spacing w:line="280" w:lineRule="exact"/>
      </w:pPr>
      <w:r w:rsidRPr="00FC44BD">
        <w:t xml:space="preserve">Indien in </w:t>
      </w:r>
      <w:r w:rsidR="00572EF3">
        <w:t>dit</w:t>
      </w:r>
      <w:r w:rsidR="00572EF3" w:rsidRPr="00FC44BD">
        <w:t xml:space="preserve"> </w:t>
      </w:r>
      <w:r w:rsidR="00572EF3">
        <w:t>project</w:t>
      </w:r>
      <w:r w:rsidRPr="00FC44BD">
        <w:t xml:space="preserve">bestek de term </w:t>
      </w:r>
      <w:r w:rsidR="00B57640">
        <w:t>‘</w:t>
      </w:r>
      <w:r w:rsidR="0099581A">
        <w:t>PA aannemer</w:t>
      </w:r>
      <w:r w:rsidR="00B57640">
        <w:t>’</w:t>
      </w:r>
      <w:r w:rsidR="0099581A">
        <w:t xml:space="preserve"> of </w:t>
      </w:r>
      <w:r w:rsidRPr="00FC44BD">
        <w:t xml:space="preserve">‘Aannemer PA’ wordt gebruikt, wordt </w:t>
      </w:r>
      <w:r w:rsidR="00572EF3">
        <w:t>hiermee de voorgeschreven onderaannemer</w:t>
      </w:r>
      <w:r w:rsidRPr="00FC44BD">
        <w:t xml:space="preserve"> bedoeld.</w:t>
      </w:r>
    </w:p>
    <w:p w14:paraId="202754A3" w14:textId="3103DC35" w:rsidR="00572EF3" w:rsidRPr="00FC44BD" w:rsidRDefault="00572EF3" w:rsidP="0002619F">
      <w:pPr>
        <w:spacing w:line="280" w:lineRule="exact"/>
      </w:pPr>
      <w:r>
        <w:t xml:space="preserve">Indien bij bepalingen de omschrijving </w:t>
      </w:r>
      <w:r w:rsidR="007F3898">
        <w:t>‘</w:t>
      </w:r>
      <w:r w:rsidR="0099581A">
        <w:t>Paragraaf is n</w:t>
      </w:r>
      <w:r>
        <w:t>iet van toepassing</w:t>
      </w:r>
      <w:r w:rsidR="007F3898">
        <w:t>’</w:t>
      </w:r>
      <w:r>
        <w:t xml:space="preserve"> wordt vermeld, </w:t>
      </w:r>
      <w:r w:rsidR="007F3898">
        <w:t>d</w:t>
      </w:r>
      <w:r>
        <w:t>an wordt hiermee bedoeld dat de bepalingen uit het overkoepelend deel (A</w:t>
      </w:r>
      <w:r w:rsidR="00F54A4D">
        <w:t>lgemene voorschriften en bepalingen, etc.</w:t>
      </w:r>
      <w:r>
        <w:t>) van het gehele bestek, van toepassing zijn.</w:t>
      </w:r>
    </w:p>
    <w:p w14:paraId="6A518716" w14:textId="656217EB" w:rsidR="00E50501" w:rsidRPr="00FC44BD" w:rsidRDefault="00C663B9" w:rsidP="000E3C6C">
      <w:pPr>
        <w:spacing w:line="280" w:lineRule="exact"/>
      </w:pPr>
      <w:r>
        <w:t>Verder geen</w:t>
      </w:r>
      <w:r w:rsidR="001E1067">
        <w:t xml:space="preserve"> </w:t>
      </w:r>
      <w:r w:rsidR="009110B0">
        <w:t xml:space="preserve">aanvullingen en/of </w:t>
      </w:r>
      <w:r w:rsidR="001E1067">
        <w:t>afwijkingen ten opzichte van</w:t>
      </w:r>
      <w:r>
        <w:t xml:space="preserve"> deze paragraaf uit</w:t>
      </w:r>
      <w:r w:rsidR="001E1067">
        <w:t xml:space="preserve"> het basisbestek.</w:t>
      </w:r>
    </w:p>
    <w:p w14:paraId="54B8430A" w14:textId="77777777" w:rsidR="00FC31A3" w:rsidRPr="00FC44BD" w:rsidRDefault="00FC31A3" w:rsidP="000E3C6C">
      <w:pPr>
        <w:pStyle w:val="Kop1"/>
        <w:spacing w:line="280" w:lineRule="exact"/>
      </w:pPr>
      <w:bookmarkStart w:id="61" w:name="_Toc53748491"/>
      <w:r w:rsidRPr="00FC44BD">
        <w:lastRenderedPageBreak/>
        <w:t>Vertegenwoordiging</w:t>
      </w:r>
      <w:r w:rsidR="0074707C" w:rsidRPr="00FC44BD">
        <w:t xml:space="preserve"> en Locatie</w:t>
      </w:r>
      <w:bookmarkEnd w:id="61"/>
    </w:p>
    <w:p w14:paraId="3BF0ADA0" w14:textId="77777777" w:rsidR="00FC31A3" w:rsidRPr="00FC44BD" w:rsidRDefault="00FC31A3" w:rsidP="009A2D15">
      <w:pPr>
        <w:pStyle w:val="Kop2"/>
      </w:pPr>
      <w:bookmarkStart w:id="62" w:name="_Toc53748492"/>
      <w:r w:rsidRPr="00FC44BD">
        <w:t>Opdrachtgever</w:t>
      </w:r>
      <w:bookmarkEnd w:id="62"/>
    </w:p>
    <w:p w14:paraId="1B41A88C" w14:textId="752BC4AD" w:rsidR="00FC31A3" w:rsidRPr="00FC44BD" w:rsidRDefault="00FC31A3" w:rsidP="000E3C6C">
      <w:pPr>
        <w:spacing w:line="280" w:lineRule="exact"/>
      </w:pPr>
      <w:r w:rsidRPr="00FC44BD">
        <w:t>Als opdrachtgever van het werk in dit bestek geldt:</w:t>
      </w:r>
    </w:p>
    <w:p w14:paraId="40EBB908" w14:textId="0F491993" w:rsidR="00FC31A3" w:rsidRPr="00FC44BD" w:rsidRDefault="00FC31A3" w:rsidP="000E3C6C">
      <w:pPr>
        <w:spacing w:line="280" w:lineRule="exact"/>
      </w:pPr>
      <w:r w:rsidRPr="00FC44BD">
        <w:t xml:space="preserve">Het Hoogheemraadschap van </w:t>
      </w:r>
      <w:r w:rsidR="00C43736" w:rsidRPr="00FC44BD">
        <w:t>Rijnland</w:t>
      </w:r>
    </w:p>
    <w:p w14:paraId="2E264E42" w14:textId="3DDCF56D" w:rsidR="00FC31A3" w:rsidRPr="00FC44BD" w:rsidRDefault="00FC31A3" w:rsidP="000E3C6C">
      <w:pPr>
        <w:pStyle w:val="Geenafstand"/>
        <w:spacing w:line="280" w:lineRule="exact"/>
      </w:pPr>
      <w:r w:rsidRPr="00FC44BD">
        <w:t>Bezoekadres:</w:t>
      </w:r>
    </w:p>
    <w:p w14:paraId="0E951877" w14:textId="492314F2" w:rsidR="00FC31A3" w:rsidRPr="00E511E6" w:rsidRDefault="00FC31A3" w:rsidP="000E3C6C">
      <w:pPr>
        <w:pStyle w:val="Geenafstand"/>
        <w:spacing w:line="280" w:lineRule="exact"/>
      </w:pPr>
      <w:r w:rsidRPr="00E511E6">
        <w:t>Archimedesweg 1</w:t>
      </w:r>
    </w:p>
    <w:p w14:paraId="08D84295" w14:textId="0724BDB1" w:rsidR="00FC31A3" w:rsidRPr="00E511E6" w:rsidRDefault="00FC31A3" w:rsidP="000E3C6C">
      <w:pPr>
        <w:pStyle w:val="Geenafstand"/>
        <w:spacing w:after="240" w:line="280" w:lineRule="exact"/>
      </w:pPr>
      <w:r w:rsidRPr="00E511E6">
        <w:t>2333 CM Leiden</w:t>
      </w:r>
    </w:p>
    <w:p w14:paraId="6B7F0E31" w14:textId="083669FF" w:rsidR="00FC31A3" w:rsidRPr="00E511E6" w:rsidRDefault="00FC31A3" w:rsidP="000E3C6C">
      <w:pPr>
        <w:pStyle w:val="Geenafstand"/>
        <w:spacing w:line="280" w:lineRule="exact"/>
      </w:pPr>
      <w:r w:rsidRPr="00E511E6">
        <w:t>Postadres:</w:t>
      </w:r>
    </w:p>
    <w:p w14:paraId="04505342" w14:textId="0069FEA2" w:rsidR="00FC31A3" w:rsidRPr="00E511E6" w:rsidRDefault="00FC31A3" w:rsidP="000E3C6C">
      <w:pPr>
        <w:pStyle w:val="Geenafstand"/>
        <w:spacing w:line="280" w:lineRule="exact"/>
      </w:pPr>
      <w:r w:rsidRPr="00E511E6">
        <w:t>Postbus 156</w:t>
      </w:r>
    </w:p>
    <w:p w14:paraId="1896BC5B" w14:textId="047252C8" w:rsidR="00FC31A3" w:rsidRPr="00FC44BD" w:rsidRDefault="00FC31A3" w:rsidP="000E3C6C">
      <w:pPr>
        <w:pStyle w:val="Geenafstand"/>
        <w:spacing w:line="280" w:lineRule="exact"/>
      </w:pPr>
      <w:r w:rsidRPr="00FC44BD">
        <w:t>2300 AD Leiden</w:t>
      </w:r>
    </w:p>
    <w:p w14:paraId="69C4BD6E" w14:textId="77777777" w:rsidR="00FC31A3" w:rsidRPr="00FC44BD" w:rsidRDefault="00FC31A3" w:rsidP="0075744A">
      <w:pPr>
        <w:pStyle w:val="Kop2"/>
        <w:spacing w:line="280" w:lineRule="exact"/>
      </w:pPr>
      <w:bookmarkStart w:id="63" w:name="_Toc53748493"/>
      <w:r w:rsidRPr="00FC44BD">
        <w:t>Directie</w:t>
      </w:r>
      <w:bookmarkEnd w:id="63"/>
    </w:p>
    <w:p w14:paraId="232CCE31" w14:textId="4359D082" w:rsidR="00CC7864" w:rsidRPr="009A2D15" w:rsidRDefault="00EE7552" w:rsidP="00DF42C3">
      <w:pPr>
        <w:pStyle w:val="Geenafstand"/>
        <w:spacing w:line="280" w:lineRule="exact"/>
      </w:pPr>
      <w:r>
        <w:t>P</w:t>
      </w:r>
      <w:r w:rsidR="0075744A">
        <w:t>aragraaf is n</w:t>
      </w:r>
      <w:r w:rsidR="00572EF3" w:rsidRPr="009A2D15">
        <w:t>iet van toepassing.</w:t>
      </w:r>
    </w:p>
    <w:p w14:paraId="7B5CAF12" w14:textId="77777777" w:rsidR="0074707C" w:rsidRPr="00FC44BD" w:rsidRDefault="0074707C" w:rsidP="009A2D15">
      <w:pPr>
        <w:pStyle w:val="Kop2"/>
      </w:pPr>
      <w:bookmarkStart w:id="64" w:name="_Toc43715680"/>
      <w:bookmarkStart w:id="65" w:name="_Toc44603380"/>
      <w:bookmarkStart w:id="66" w:name="_Toc44948515"/>
      <w:bookmarkStart w:id="67" w:name="_Toc44948767"/>
      <w:bookmarkStart w:id="68" w:name="_Toc44949042"/>
      <w:bookmarkStart w:id="69" w:name="_Toc43715681"/>
      <w:bookmarkStart w:id="70" w:name="_Toc44603381"/>
      <w:bookmarkStart w:id="71" w:name="_Toc44948516"/>
      <w:bookmarkStart w:id="72" w:name="_Toc44948768"/>
      <w:bookmarkStart w:id="73" w:name="_Toc44949043"/>
      <w:bookmarkStart w:id="74" w:name="_Toc43715682"/>
      <w:bookmarkStart w:id="75" w:name="_Toc44603382"/>
      <w:bookmarkStart w:id="76" w:name="_Toc44948517"/>
      <w:bookmarkStart w:id="77" w:name="_Toc44948769"/>
      <w:bookmarkStart w:id="78" w:name="_Toc44949044"/>
      <w:bookmarkStart w:id="79" w:name="_Toc53748494"/>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FC44BD">
        <w:t>Locatie</w:t>
      </w:r>
      <w:bookmarkEnd w:id="79"/>
    </w:p>
    <w:p w14:paraId="2DB5490A" w14:textId="77777777" w:rsidR="0074707C" w:rsidRPr="00CC7864" w:rsidRDefault="0074707C" w:rsidP="000E3C6C">
      <w:pPr>
        <w:spacing w:line="280" w:lineRule="exact"/>
      </w:pPr>
      <w:r w:rsidRPr="00FC44BD">
        <w:t>De locatie waar de werkzaamheden beschreven i</w:t>
      </w:r>
      <w:r w:rsidR="00E74043" w:rsidRPr="00FC44BD">
        <w:t xml:space="preserve">n dit bestek worden uitgevoerd, naast </w:t>
      </w:r>
      <w:r w:rsidR="00E74043" w:rsidRPr="00CC7864">
        <w:t>het hoofdkantoor van de opdrachtgever, is</w:t>
      </w:r>
      <w:r w:rsidRPr="00CC7864">
        <w:t>:</w:t>
      </w:r>
    </w:p>
    <w:p w14:paraId="1EBFD615" w14:textId="21B971E9" w:rsidR="00823186" w:rsidRPr="009A2D15" w:rsidRDefault="00823186" w:rsidP="00AF660C">
      <w:pPr>
        <w:pStyle w:val="Geenafstand"/>
      </w:pPr>
      <w:r w:rsidRPr="009A2D15">
        <w:t xml:space="preserve">AWZI </w:t>
      </w:r>
      <w:r w:rsidR="00CC7864" w:rsidRPr="009A2D15">
        <w:t>Nieuw</w:t>
      </w:r>
      <w:r w:rsidR="00300E94">
        <w:t>e Wetering</w:t>
      </w:r>
    </w:p>
    <w:p w14:paraId="4084A81D" w14:textId="2BEE2336" w:rsidR="00CC7864" w:rsidRPr="00CC7864" w:rsidRDefault="00300E94" w:rsidP="002C4DA4">
      <w:pPr>
        <w:pStyle w:val="Geenafstand"/>
        <w:rPr>
          <w:rFonts w:ascii="Arial" w:hAnsi="Arial" w:cs="Arial"/>
          <w:color w:val="222222"/>
          <w:sz w:val="21"/>
          <w:szCs w:val="21"/>
          <w:shd w:val="clear" w:color="auto" w:fill="FFFFFF"/>
        </w:rPr>
      </w:pPr>
      <w:proofErr w:type="spellStart"/>
      <w:r>
        <w:rPr>
          <w:rFonts w:ascii="Arial" w:hAnsi="Arial" w:cs="Arial"/>
          <w:color w:val="222222"/>
          <w:sz w:val="21"/>
          <w:szCs w:val="21"/>
          <w:shd w:val="clear" w:color="auto" w:fill="FFFFFF"/>
        </w:rPr>
        <w:t>Bovenweg</w:t>
      </w:r>
      <w:proofErr w:type="spellEnd"/>
      <w:r>
        <w:rPr>
          <w:rFonts w:ascii="Arial" w:hAnsi="Arial" w:cs="Arial"/>
          <w:color w:val="222222"/>
          <w:sz w:val="21"/>
          <w:szCs w:val="21"/>
          <w:shd w:val="clear" w:color="auto" w:fill="FFFFFF"/>
        </w:rPr>
        <w:t xml:space="preserve"> 12</w:t>
      </w:r>
      <w:r w:rsidR="00CC7864" w:rsidRPr="00CC7864">
        <w:rPr>
          <w:rFonts w:ascii="Arial" w:hAnsi="Arial" w:cs="Arial"/>
          <w:color w:val="222222"/>
          <w:sz w:val="21"/>
          <w:szCs w:val="21"/>
          <w:shd w:val="clear" w:color="auto" w:fill="FFFFFF"/>
        </w:rPr>
        <w:t xml:space="preserve">, </w:t>
      </w:r>
    </w:p>
    <w:p w14:paraId="6E130540" w14:textId="47A89996" w:rsidR="00823186" w:rsidRDefault="00CC7864" w:rsidP="009A2D15">
      <w:pPr>
        <w:pStyle w:val="Geenafstand"/>
      </w:pPr>
      <w:r w:rsidRPr="00CC7864">
        <w:rPr>
          <w:rFonts w:ascii="Arial" w:hAnsi="Arial" w:cs="Arial"/>
          <w:color w:val="222222"/>
          <w:sz w:val="21"/>
          <w:szCs w:val="21"/>
          <w:shd w:val="clear" w:color="auto" w:fill="FFFFFF"/>
        </w:rPr>
        <w:t>2</w:t>
      </w:r>
      <w:r w:rsidR="00300E94">
        <w:rPr>
          <w:rFonts w:ascii="Arial" w:hAnsi="Arial" w:cs="Arial"/>
          <w:color w:val="222222"/>
          <w:sz w:val="21"/>
          <w:szCs w:val="21"/>
          <w:shd w:val="clear" w:color="auto" w:fill="FFFFFF"/>
        </w:rPr>
        <w:t>376 BE</w:t>
      </w:r>
      <w:r w:rsidRPr="009A2D15" w:rsidDel="00CC7864">
        <w:t xml:space="preserve"> </w:t>
      </w:r>
      <w:r w:rsidR="002C4DA4" w:rsidRPr="009A2D15">
        <w:t xml:space="preserve"> </w:t>
      </w:r>
      <w:r w:rsidRPr="009A2D15">
        <w:t>Nieuw</w:t>
      </w:r>
      <w:r w:rsidR="00300E94">
        <w:t>e Wetering</w:t>
      </w:r>
    </w:p>
    <w:p w14:paraId="2A18F3D3" w14:textId="77777777" w:rsidR="00300E94" w:rsidRPr="00FC44BD" w:rsidRDefault="00300E94" w:rsidP="009A2D15">
      <w:pPr>
        <w:pStyle w:val="Geenafstand"/>
      </w:pPr>
    </w:p>
    <w:p w14:paraId="74A658AC" w14:textId="39BF0EA6" w:rsidR="00C20F80" w:rsidRDefault="00300E94" w:rsidP="00300E94">
      <w:pPr>
        <w:spacing w:line="280" w:lineRule="exact"/>
      </w:pPr>
      <w:r>
        <w:t>De b</w:t>
      </w:r>
      <w:r w:rsidR="00823186" w:rsidRPr="00FC44BD">
        <w:t xml:space="preserve">ij deze AWZI horende </w:t>
      </w:r>
      <w:proofErr w:type="spellStart"/>
      <w:r w:rsidR="00823186" w:rsidRPr="00FC44BD">
        <w:t>AWTG</w:t>
      </w:r>
      <w:r>
        <w:t>’</w:t>
      </w:r>
      <w:r w:rsidR="00823186" w:rsidRPr="00FC44BD">
        <w:t>s</w:t>
      </w:r>
      <w:proofErr w:type="spellEnd"/>
      <w:r>
        <w:t xml:space="preserve"> vallen buiten de scope van deze werkbeschrijving en worden niet aangepast.</w:t>
      </w:r>
    </w:p>
    <w:p w14:paraId="71A1C7C0" w14:textId="77777777" w:rsidR="00300E94" w:rsidRPr="00FC44BD" w:rsidRDefault="00300E94" w:rsidP="00300E94">
      <w:pPr>
        <w:spacing w:line="280" w:lineRule="exact"/>
      </w:pPr>
    </w:p>
    <w:p w14:paraId="2CA4A896" w14:textId="77777777" w:rsidR="00340F81" w:rsidRPr="00FC44BD" w:rsidRDefault="00A6646F" w:rsidP="000E3C6C">
      <w:pPr>
        <w:pStyle w:val="Kop1"/>
        <w:numPr>
          <w:ilvl w:val="0"/>
          <w:numId w:val="0"/>
        </w:numPr>
        <w:spacing w:line="280" w:lineRule="exact"/>
      </w:pPr>
      <w:bookmarkStart w:id="80" w:name="_Toc53748495"/>
      <w:r w:rsidRPr="00FC44BD">
        <w:lastRenderedPageBreak/>
        <w:t>Deel A – Procedureel</w:t>
      </w:r>
      <w:bookmarkEnd w:id="80"/>
    </w:p>
    <w:p w14:paraId="43E43DC3" w14:textId="77777777" w:rsidR="00340F81" w:rsidRPr="00FC44BD" w:rsidRDefault="00340F81" w:rsidP="000E3C6C">
      <w:pPr>
        <w:tabs>
          <w:tab w:val="clear" w:pos="-1440"/>
          <w:tab w:val="clear" w:pos="-720"/>
          <w:tab w:val="clear" w:pos="0"/>
          <w:tab w:val="clear" w:pos="380"/>
        </w:tabs>
        <w:spacing w:after="0" w:line="280" w:lineRule="exact"/>
        <w:rPr>
          <w:b/>
          <w:kern w:val="28"/>
        </w:rPr>
      </w:pPr>
      <w:r w:rsidRPr="00FC44BD">
        <w:br w:type="page"/>
      </w:r>
    </w:p>
    <w:p w14:paraId="26222F51" w14:textId="77777777" w:rsidR="00A6646F" w:rsidRPr="001964BA" w:rsidRDefault="00A6646F" w:rsidP="003030FB">
      <w:pPr>
        <w:pStyle w:val="Kop1"/>
        <w:numPr>
          <w:ilvl w:val="0"/>
          <w:numId w:val="11"/>
        </w:numPr>
        <w:spacing w:line="280" w:lineRule="exact"/>
      </w:pPr>
      <w:bookmarkStart w:id="81" w:name="_Toc53748496"/>
      <w:r w:rsidRPr="001964BA">
        <w:lastRenderedPageBreak/>
        <w:t>Leveringsgrenzen / Uit te voeren werkzaamheden</w:t>
      </w:r>
      <w:bookmarkEnd w:id="81"/>
    </w:p>
    <w:p w14:paraId="087E093A" w14:textId="77777777" w:rsidR="00A6646F" w:rsidRPr="001964BA" w:rsidRDefault="00A6646F" w:rsidP="009A2D15">
      <w:pPr>
        <w:pStyle w:val="Kop2"/>
      </w:pPr>
      <w:bookmarkStart w:id="82" w:name="_Toc53748497"/>
      <w:r w:rsidRPr="001964BA">
        <w:t>Leveringsgrenzen</w:t>
      </w:r>
      <w:bookmarkEnd w:id="82"/>
    </w:p>
    <w:p w14:paraId="66349E88" w14:textId="77777777" w:rsidR="00211730" w:rsidRDefault="00211730" w:rsidP="000E3C6C">
      <w:pPr>
        <w:spacing w:line="280" w:lineRule="exact"/>
      </w:pPr>
      <w:r w:rsidRPr="001964BA">
        <w:t>Daar waar in het bestek wordt gesproken over: aanbrengen, installeren, monteren, uitvoeren, in het werk brengen, voorzien van, of woorden van gelijke strekking, dan moet hiervoor worden gelezen: het leveren, monteren, aansluiten en bedrijfsvaardig opleveren.</w:t>
      </w:r>
    </w:p>
    <w:p w14:paraId="0BB2A48C" w14:textId="396B953E" w:rsidR="001964BA" w:rsidRDefault="001964BA" w:rsidP="001964BA">
      <w:pPr>
        <w:spacing w:line="280" w:lineRule="exact"/>
      </w:pPr>
      <w:r w:rsidRPr="009A2D15">
        <w:t>Ten opzichte van het basisbestek gelden voor het werk b</w:t>
      </w:r>
      <w:r w:rsidR="009E79B8" w:rsidRPr="009A2D15">
        <w:t xml:space="preserve">eschreven </w:t>
      </w:r>
      <w:r w:rsidRPr="009A2D15">
        <w:t>aanvullende voorwaarden met betrekking tot de leveringsgrenzen.</w:t>
      </w:r>
    </w:p>
    <w:p w14:paraId="4E9884A2" w14:textId="67D19FA5" w:rsidR="00E33C34" w:rsidRDefault="00E33C34" w:rsidP="009A2D15">
      <w:pPr>
        <w:pStyle w:val="Lijstalinea"/>
        <w:numPr>
          <w:ilvl w:val="0"/>
          <w:numId w:val="44"/>
        </w:numPr>
        <w:spacing w:line="280" w:lineRule="exact"/>
      </w:pPr>
      <w:r>
        <w:t xml:space="preserve">Het bouwen en/of leveren en/of aanpassen van </w:t>
      </w:r>
      <w:r w:rsidR="009110B0">
        <w:t>s</w:t>
      </w:r>
      <w:r>
        <w:t>chakelkasten val</w:t>
      </w:r>
      <w:r w:rsidR="006F3780">
        <w:t>t</w:t>
      </w:r>
      <w:r>
        <w:t xml:space="preserve"> buiten de levering </w:t>
      </w:r>
      <w:r w:rsidR="006F3780">
        <w:t>van</w:t>
      </w:r>
      <w:r>
        <w:t xml:space="preserve"> de PA aannemer</w:t>
      </w:r>
      <w:r w:rsidR="008C3F1F">
        <w:t>;</w:t>
      </w:r>
    </w:p>
    <w:p w14:paraId="694434C4" w14:textId="09F2823B" w:rsidR="00C24470" w:rsidRPr="009A2D15" w:rsidRDefault="00E33C34" w:rsidP="009A2D15">
      <w:pPr>
        <w:pStyle w:val="Lijstalinea"/>
        <w:numPr>
          <w:ilvl w:val="0"/>
          <w:numId w:val="44"/>
        </w:numPr>
        <w:spacing w:line="280" w:lineRule="exact"/>
      </w:pPr>
      <w:r>
        <w:t>Alle PA hardware</w:t>
      </w:r>
      <w:r w:rsidR="00AF1B0C">
        <w:t>, inclusief IO modules,</w:t>
      </w:r>
      <w:r>
        <w:t xml:space="preserve"> </w:t>
      </w:r>
      <w:r w:rsidR="00C24470">
        <w:t>valt buiten de levering</w:t>
      </w:r>
      <w:r w:rsidR="00C24470" w:rsidRPr="00C24470">
        <w:t xml:space="preserve"> </w:t>
      </w:r>
      <w:r w:rsidR="00C24470">
        <w:t>v</w:t>
      </w:r>
      <w:r w:rsidR="006F3780">
        <w:t>an</w:t>
      </w:r>
      <w:r w:rsidR="00C24470">
        <w:t xml:space="preserve"> de PA aannemer</w:t>
      </w:r>
      <w:r w:rsidR="008C3F1F">
        <w:t>;</w:t>
      </w:r>
    </w:p>
    <w:p w14:paraId="5F5F39DE" w14:textId="09AD4FC8" w:rsidR="00967032" w:rsidRDefault="00967032" w:rsidP="009A2D15">
      <w:pPr>
        <w:pStyle w:val="Lijstalinea"/>
        <w:numPr>
          <w:ilvl w:val="0"/>
          <w:numId w:val="44"/>
        </w:numPr>
        <w:spacing w:line="280" w:lineRule="exact"/>
      </w:pPr>
      <w:r>
        <w:t xml:space="preserve">Aardingsysteem </w:t>
      </w:r>
      <w:r w:rsidR="00C24470">
        <w:t xml:space="preserve">valt buiten de levering </w:t>
      </w:r>
      <w:r w:rsidR="006F3780">
        <w:t>van</w:t>
      </w:r>
      <w:r w:rsidR="00C24470">
        <w:t xml:space="preserve"> de PA aannemer</w:t>
      </w:r>
      <w:r w:rsidR="008C3F1F">
        <w:t>;</w:t>
      </w:r>
    </w:p>
    <w:p w14:paraId="321EECE4" w14:textId="4A7B044D" w:rsidR="00AF1B0C" w:rsidRDefault="00967032" w:rsidP="009A2D15">
      <w:pPr>
        <w:pStyle w:val="Lijstalinea"/>
        <w:numPr>
          <w:ilvl w:val="0"/>
          <w:numId w:val="44"/>
        </w:numPr>
        <w:spacing w:line="280" w:lineRule="exact"/>
      </w:pPr>
      <w:r>
        <w:t xml:space="preserve">Voedingsvoorziening </w:t>
      </w:r>
      <w:r w:rsidR="00C24470">
        <w:t>valt buiten de levering</w:t>
      </w:r>
      <w:r w:rsidR="00C24470" w:rsidRPr="00C24470">
        <w:t xml:space="preserve"> </w:t>
      </w:r>
      <w:r w:rsidR="006F3780">
        <w:t>van</w:t>
      </w:r>
      <w:r w:rsidR="00C24470">
        <w:t xml:space="preserve"> de PA aannemer.</w:t>
      </w:r>
    </w:p>
    <w:p w14:paraId="698B0036" w14:textId="77777777" w:rsidR="00A6646F" w:rsidRPr="001964BA" w:rsidRDefault="00A6646F" w:rsidP="009A2D15">
      <w:pPr>
        <w:pStyle w:val="Kop2"/>
      </w:pPr>
      <w:bookmarkStart w:id="83" w:name="_Toc43715687"/>
      <w:bookmarkStart w:id="84" w:name="_Toc44603387"/>
      <w:bookmarkStart w:id="85" w:name="_Toc44948522"/>
      <w:bookmarkStart w:id="86" w:name="_Toc44948774"/>
      <w:bookmarkStart w:id="87" w:name="_Toc44949049"/>
      <w:bookmarkStart w:id="88" w:name="_Toc43715688"/>
      <w:bookmarkStart w:id="89" w:name="_Toc44603388"/>
      <w:bookmarkStart w:id="90" w:name="_Toc44948523"/>
      <w:bookmarkStart w:id="91" w:name="_Toc44948775"/>
      <w:bookmarkStart w:id="92" w:name="_Toc44949050"/>
      <w:bookmarkStart w:id="93" w:name="_Toc53748498"/>
      <w:bookmarkEnd w:id="83"/>
      <w:bookmarkEnd w:id="84"/>
      <w:bookmarkEnd w:id="85"/>
      <w:bookmarkEnd w:id="86"/>
      <w:bookmarkEnd w:id="87"/>
      <w:bookmarkEnd w:id="88"/>
      <w:bookmarkEnd w:id="89"/>
      <w:bookmarkEnd w:id="90"/>
      <w:bookmarkEnd w:id="91"/>
      <w:bookmarkEnd w:id="92"/>
      <w:r w:rsidRPr="001964BA">
        <w:t>Uit te voeren werkzaamheden</w:t>
      </w:r>
      <w:bookmarkEnd w:id="93"/>
    </w:p>
    <w:p w14:paraId="1493FE32" w14:textId="77777777" w:rsidR="007B2EB7" w:rsidRPr="001964BA" w:rsidRDefault="00011C36" w:rsidP="009A2D15">
      <w:pPr>
        <w:pStyle w:val="Kop3"/>
      </w:pPr>
      <w:r w:rsidRPr="001964BA">
        <w:t xml:space="preserve">Overzicht </w:t>
      </w:r>
      <w:r w:rsidR="007B2EB7" w:rsidRPr="001964BA">
        <w:t>Werkzaamheden</w:t>
      </w:r>
    </w:p>
    <w:p w14:paraId="01D09D5C" w14:textId="35450035" w:rsidR="00967032" w:rsidRPr="009A2D15" w:rsidRDefault="00C46D92" w:rsidP="009A2D15">
      <w:r w:rsidRPr="00DB7AE2">
        <w:t>Afwijking:</w:t>
      </w:r>
      <w:r w:rsidRPr="009A2D15">
        <w:rPr>
          <w:i/>
        </w:rPr>
        <w:t xml:space="preserve"> </w:t>
      </w:r>
      <w:r w:rsidR="00967032" w:rsidRPr="009A2D15">
        <w:t xml:space="preserve">Opleiden behoort niet tot de PA werkzaamheden </w:t>
      </w:r>
    </w:p>
    <w:p w14:paraId="37867DA8" w14:textId="77777777" w:rsidR="007B2EB7" w:rsidRPr="005737A5" w:rsidRDefault="007B2EB7" w:rsidP="009A2D15">
      <w:pPr>
        <w:pStyle w:val="Kop3"/>
      </w:pPr>
      <w:r w:rsidRPr="005737A5">
        <w:t>Ontwerpwerkzaamheden</w:t>
      </w:r>
    </w:p>
    <w:p w14:paraId="41118336" w14:textId="1BF8D695" w:rsidR="00185BC5" w:rsidRDefault="00AF1B0C" w:rsidP="000E3C6C">
      <w:pPr>
        <w:spacing w:line="280" w:lineRule="exact"/>
      </w:pPr>
      <w:r w:rsidRPr="009A2D15">
        <w:t>Voor de AWZI geldt dat de bestaande ontwerpdocumenten dienen te worden aangepast.</w:t>
      </w:r>
    </w:p>
    <w:p w14:paraId="4B21E5EC" w14:textId="6F1E37F3" w:rsidR="003A0CDB" w:rsidRPr="009A2D15" w:rsidRDefault="00C46D92" w:rsidP="000E3C6C">
      <w:pPr>
        <w:spacing w:line="280" w:lineRule="exact"/>
      </w:pPr>
      <w:r>
        <w:t xml:space="preserve">Aanvulling: </w:t>
      </w:r>
      <w:r w:rsidR="003A0CDB">
        <w:t xml:space="preserve">De PA aannemer ondersteunt de E </w:t>
      </w:r>
      <w:r w:rsidR="004E1316">
        <w:t>(onder)</w:t>
      </w:r>
      <w:r w:rsidR="003A0CDB">
        <w:t>aannemer met het opstellen van het ombouwplan. Zie ook bijlage ombouwplan template</w:t>
      </w:r>
      <w:r w:rsidR="008C3F1F">
        <w:t>.</w:t>
      </w:r>
    </w:p>
    <w:p w14:paraId="5C34BD35" w14:textId="77777777" w:rsidR="007B2EB7" w:rsidRPr="005737A5" w:rsidRDefault="007B2EB7" w:rsidP="009A2D15">
      <w:pPr>
        <w:pStyle w:val="Kop3"/>
      </w:pPr>
      <w:r w:rsidRPr="005737A5">
        <w:t>Uitvoeringswerkzaamheden</w:t>
      </w:r>
    </w:p>
    <w:p w14:paraId="6E4B889F" w14:textId="77777777" w:rsidR="00B82BEC" w:rsidRPr="009A2D15" w:rsidRDefault="00B82BEC" w:rsidP="00B82BEC">
      <w:pPr>
        <w:pStyle w:val="Default"/>
        <w:rPr>
          <w:color w:val="auto"/>
          <w:sz w:val="20"/>
          <w:szCs w:val="20"/>
        </w:rPr>
      </w:pPr>
    </w:p>
    <w:p w14:paraId="410DC1C2" w14:textId="57F502D2" w:rsidR="006E2239" w:rsidRPr="009A2D15" w:rsidRDefault="00915649" w:rsidP="006E2239">
      <w:r w:rsidRPr="009A2D15">
        <w:t>Anders dan in</w:t>
      </w:r>
      <w:r w:rsidR="006E2239" w:rsidRPr="009A2D15">
        <w:t xml:space="preserve"> paragraaf 10.2.3 van het basisbestek </w:t>
      </w:r>
      <w:r w:rsidRPr="009A2D15">
        <w:t xml:space="preserve">vermeld </w:t>
      </w:r>
      <w:r w:rsidR="006E2239" w:rsidRPr="009A2D15">
        <w:t xml:space="preserve">voert de </w:t>
      </w:r>
      <w:r w:rsidR="004E1316">
        <w:t xml:space="preserve">PA </w:t>
      </w:r>
      <w:r w:rsidR="006E2239" w:rsidRPr="009A2D15">
        <w:t>aannemer ten behoeve van het werk beschreven in dit projectbestek de volgende uitvoeringswerkzaamheden uit:</w:t>
      </w:r>
    </w:p>
    <w:p w14:paraId="40822560" w14:textId="50DFC6C5" w:rsidR="00915649" w:rsidRDefault="00915649" w:rsidP="009A2D15">
      <w:pPr>
        <w:pStyle w:val="Geenafstand"/>
        <w:numPr>
          <w:ilvl w:val="0"/>
          <w:numId w:val="45"/>
        </w:numPr>
      </w:pPr>
      <w:r w:rsidRPr="00915649">
        <w:t>Op basis van het Technisch Ontwerp, de besturingsbladen en het engineeringspakket leveren, installeren, programmeren, documenteren van de software t.b.v. de AWZI;</w:t>
      </w:r>
    </w:p>
    <w:p w14:paraId="64186879" w14:textId="77777777" w:rsidR="00915649" w:rsidRDefault="00915649" w:rsidP="009A2D15">
      <w:pPr>
        <w:pStyle w:val="Geenafstand"/>
      </w:pPr>
    </w:p>
    <w:p w14:paraId="1729C3F4" w14:textId="33D96323" w:rsidR="00915649" w:rsidRPr="00915649" w:rsidRDefault="00915649" w:rsidP="009A2D15">
      <w:pPr>
        <w:pStyle w:val="Geenafstand"/>
        <w:numPr>
          <w:ilvl w:val="0"/>
          <w:numId w:val="45"/>
        </w:numPr>
      </w:pPr>
      <w:r w:rsidRPr="00915649">
        <w:t xml:space="preserve">Op basis van het Technisch Ontwerp en bij dit bestek geleverde beschrijvingen </w:t>
      </w:r>
    </w:p>
    <w:p w14:paraId="0051689D" w14:textId="2233437F" w:rsidR="00915649" w:rsidRDefault="00915649" w:rsidP="009A2D15">
      <w:pPr>
        <w:pStyle w:val="Geenafstand"/>
        <w:numPr>
          <w:ilvl w:val="0"/>
          <w:numId w:val="45"/>
        </w:numPr>
      </w:pPr>
      <w:r w:rsidRPr="00915649">
        <w:t>leveren, installeren, configureren en documenteren van de soft</w:t>
      </w:r>
      <w:r w:rsidR="006F3780">
        <w:t>ware</w:t>
      </w:r>
      <w:r w:rsidRPr="00915649">
        <w:t xml:space="preserve"> </w:t>
      </w:r>
      <w:r w:rsidRPr="009A2D15">
        <w:t xml:space="preserve">t.b.v. de </w:t>
      </w:r>
      <w:proofErr w:type="spellStart"/>
      <w:r w:rsidRPr="009A2D15">
        <w:t>AWTG’s</w:t>
      </w:r>
      <w:proofErr w:type="spellEnd"/>
      <w:r w:rsidR="00820F3B">
        <w:t xml:space="preserve"> (indien van toepassing)</w:t>
      </w:r>
      <w:r w:rsidRPr="009A2D15">
        <w:t>;</w:t>
      </w:r>
    </w:p>
    <w:p w14:paraId="6C6E9630" w14:textId="77777777" w:rsidR="00CC3DD2" w:rsidRPr="00CC3DD2" w:rsidRDefault="00381EC8" w:rsidP="009A2D15">
      <w:pPr>
        <w:pStyle w:val="Kop4"/>
      </w:pPr>
      <w:r w:rsidRPr="002C15DE">
        <w:t>AWZI</w:t>
      </w:r>
    </w:p>
    <w:p w14:paraId="6984993C" w14:textId="77777777" w:rsidR="00381EC8" w:rsidRDefault="00DB342E" w:rsidP="009A2D15">
      <w:pPr>
        <w:pStyle w:val="Kop5"/>
      </w:pPr>
      <w:r w:rsidRPr="002C15DE">
        <w:tab/>
      </w:r>
      <w:bookmarkStart w:id="94" w:name="_Ref442095440"/>
      <w:r w:rsidR="00381EC8" w:rsidRPr="002C15DE">
        <w:t>Algemeen</w:t>
      </w:r>
      <w:bookmarkEnd w:id="94"/>
    </w:p>
    <w:p w14:paraId="2873BA45" w14:textId="4A30A910" w:rsidR="00CC3DD2" w:rsidRPr="00732CA4" w:rsidRDefault="00CC3DD2" w:rsidP="009A2D15">
      <w:r w:rsidRPr="002C15DE">
        <w:t xml:space="preserve">Het aantal I/O is af te leiden uit de </w:t>
      </w:r>
      <w:r>
        <w:t>e</w:t>
      </w:r>
      <w:r w:rsidRPr="002C15DE">
        <w:t xml:space="preserve">lektrotechnische </w:t>
      </w:r>
      <w:r>
        <w:t>schema</w:t>
      </w:r>
      <w:r w:rsidR="00915649">
        <w:t>’</w:t>
      </w:r>
      <w:r>
        <w:t>s</w:t>
      </w:r>
      <w:r w:rsidR="00915649">
        <w:t xml:space="preserve"> welke door de aannemer van het werk wordt opgesteld</w:t>
      </w:r>
      <w:r w:rsidR="00C46D92">
        <w:t xml:space="preserve"> op basis van </w:t>
      </w:r>
      <w:r w:rsidRPr="002C15DE">
        <w:t>de hardware</w:t>
      </w:r>
      <w:r>
        <w:t>-</w:t>
      </w:r>
      <w:proofErr w:type="spellStart"/>
      <w:r w:rsidRPr="002C15DE">
        <w:t>typicals</w:t>
      </w:r>
      <w:proofErr w:type="spellEnd"/>
      <w:r w:rsidRPr="002C15DE">
        <w:t xml:space="preserve">. De </w:t>
      </w:r>
      <w:r w:rsidR="00915649">
        <w:t xml:space="preserve">PA </w:t>
      </w:r>
      <w:r w:rsidRPr="002C15DE">
        <w:t>aannemer maakt de</w:t>
      </w:r>
      <w:r w:rsidR="00AF1B0C">
        <w:t xml:space="preserve"> bestaande</w:t>
      </w:r>
      <w:r w:rsidRPr="002C15DE">
        <w:t xml:space="preserve"> I/O-lijst as-built.</w:t>
      </w:r>
    </w:p>
    <w:p w14:paraId="7ABDAD53" w14:textId="77777777" w:rsidR="006961BD" w:rsidRDefault="00DB342E" w:rsidP="009A2D15">
      <w:pPr>
        <w:pStyle w:val="Kop5"/>
      </w:pPr>
      <w:r w:rsidRPr="00623541">
        <w:lastRenderedPageBreak/>
        <w:tab/>
      </w:r>
      <w:r w:rsidR="006961BD" w:rsidRPr="00623541">
        <w:t>Nieuwe PLC-installatie</w:t>
      </w:r>
    </w:p>
    <w:p w14:paraId="325502FB" w14:textId="33CEE404" w:rsidR="0093480E" w:rsidRPr="00C32701" w:rsidRDefault="006F3780" w:rsidP="006F3780">
      <w:pPr>
        <w:spacing w:line="280" w:lineRule="exact"/>
      </w:pPr>
      <w:r>
        <w:t>De Hardware dient door de elektrotechnische aannemer geplaatst te worden. De PA aannemer ontwerpt en levert de software en test deze samen met de elektrotechnische aannemer.</w:t>
      </w:r>
    </w:p>
    <w:p w14:paraId="262CC39C" w14:textId="77777777" w:rsidR="002C7704" w:rsidRDefault="002C7704" w:rsidP="009A2D15">
      <w:pPr>
        <w:pStyle w:val="Kop4"/>
      </w:pPr>
      <w:r w:rsidRPr="00623541">
        <w:t>AWTG</w:t>
      </w:r>
    </w:p>
    <w:p w14:paraId="5B82D571" w14:textId="2B4CAD99" w:rsidR="00820F3B" w:rsidRDefault="00863C63" w:rsidP="009A2D15">
      <w:pPr>
        <w:spacing w:line="280" w:lineRule="exact"/>
      </w:pPr>
      <w:r>
        <w:t xml:space="preserve">De </w:t>
      </w:r>
      <w:proofErr w:type="spellStart"/>
      <w:r>
        <w:t>AWTG’s</w:t>
      </w:r>
      <w:proofErr w:type="spellEnd"/>
      <w:r>
        <w:t xml:space="preserve"> vallen buiten de scope van de werkzaamheden</w:t>
      </w:r>
      <w:r w:rsidR="00820F3B">
        <w:t>.</w:t>
      </w:r>
      <w:r>
        <w:t xml:space="preserve"> Dit geldt ook voor alle verwijzingen naar </w:t>
      </w:r>
      <w:proofErr w:type="spellStart"/>
      <w:r>
        <w:t>AWTG’s</w:t>
      </w:r>
      <w:proofErr w:type="spellEnd"/>
      <w:r>
        <w:t xml:space="preserve"> in het verdere deel van dit document.</w:t>
      </w:r>
    </w:p>
    <w:p w14:paraId="6E7CC73B" w14:textId="23B11517" w:rsidR="000470A2" w:rsidRDefault="000470A2" w:rsidP="00820F3B">
      <w:pPr>
        <w:pStyle w:val="Kop4"/>
      </w:pPr>
      <w:r w:rsidRPr="00AF0A82">
        <w:t>Netwerk</w:t>
      </w:r>
    </w:p>
    <w:p w14:paraId="05F32F36" w14:textId="4B719AF3" w:rsidR="00086F45" w:rsidRDefault="00086F45" w:rsidP="00086F45">
      <w:pPr>
        <w:spacing w:line="280" w:lineRule="exact"/>
      </w:pPr>
      <w:r w:rsidRPr="00AF0A82">
        <w:t xml:space="preserve">De aannemer dient </w:t>
      </w:r>
      <w:r w:rsidR="00F9292E">
        <w:t>de bestaande tekening van het</w:t>
      </w:r>
      <w:r w:rsidRPr="00AF0A82">
        <w:t xml:space="preserve"> gedetailleerde configuratietekening </w:t>
      </w:r>
      <w:r w:rsidR="00F9292E">
        <w:t xml:space="preserve">aan te passen (tek.nr </w:t>
      </w:r>
      <w:r w:rsidR="00F9292E" w:rsidRPr="00F9292E">
        <w:t>NW 3P27 001 004</w:t>
      </w:r>
      <w:r w:rsidR="00F9292E">
        <w:t>)</w:t>
      </w:r>
      <w:r w:rsidRPr="00AF0A82">
        <w:t xml:space="preserve">. De aannemer PA vraagt tijdens de uitvoering de </w:t>
      </w:r>
      <w:r w:rsidR="00F9292E">
        <w:t xml:space="preserve">nog benodigde </w:t>
      </w:r>
      <w:r w:rsidRPr="00AF0A82">
        <w:t>IP-adressen op bij de directie.</w:t>
      </w:r>
    </w:p>
    <w:p w14:paraId="7E3407BF" w14:textId="16EBBBAE" w:rsidR="006F3780" w:rsidRDefault="006F3780" w:rsidP="00086F45">
      <w:pPr>
        <w:spacing w:line="280" w:lineRule="exact"/>
      </w:pPr>
      <w:r>
        <w:t>De aannemer dient de gl</w:t>
      </w:r>
      <w:r w:rsidR="00727F81">
        <w:t>a</w:t>
      </w:r>
      <w:r>
        <w:t>svezelnetwerken aan te leggen</w:t>
      </w:r>
      <w:r w:rsidR="001D2165">
        <w:t xml:space="preserve"> en </w:t>
      </w:r>
      <w:r>
        <w:t>levert en installeert alle overige netwerken. De PA aannemer zorgt voor de keuring van alle netwerken.</w:t>
      </w:r>
    </w:p>
    <w:p w14:paraId="749E47C1" w14:textId="577608F9" w:rsidR="0093480E" w:rsidRDefault="0093480E" w:rsidP="00086F45">
      <w:pPr>
        <w:spacing w:line="280" w:lineRule="exact"/>
      </w:pPr>
      <w:r>
        <w:t>De aannemer past de bestaande serverkast SRV-AL-01 en PLC-kast PLC-WL-01 aan. Hij plaatst hierin de benodigde componenten om de netwerken van een glasvezelverbinding te voorzien. Zie hiervoor het ‘Configuratieschema Nieuw’ in de bijlage. De aannemer dient deze nieuwe installatie te realiseren. Er is zowel een nieuw als een bestaand configuratieschema bijgevoegd om aan te geven welke verschillen er zijn met de bestaande installatie. In grote lijnen dienen de volgende aanpassingen aan de bestaande installatie te worden doorgevoerd (niet limitatief):</w:t>
      </w:r>
    </w:p>
    <w:p w14:paraId="6B03C6DC" w14:textId="51105299" w:rsidR="0093480E" w:rsidRDefault="0093480E" w:rsidP="0093480E">
      <w:pPr>
        <w:pStyle w:val="Lijstalinea"/>
        <w:numPr>
          <w:ilvl w:val="0"/>
          <w:numId w:val="45"/>
        </w:numPr>
        <w:spacing w:line="280" w:lineRule="exact"/>
      </w:pPr>
      <w:r>
        <w:t>De BBS-switch dient van glasvezelpoorten te worden voorzien;</w:t>
      </w:r>
    </w:p>
    <w:p w14:paraId="65D31708" w14:textId="03B1701D" w:rsidR="0093480E" w:rsidRDefault="0093480E" w:rsidP="0093480E">
      <w:pPr>
        <w:pStyle w:val="Lijstalinea"/>
        <w:numPr>
          <w:ilvl w:val="0"/>
          <w:numId w:val="45"/>
        </w:numPr>
        <w:spacing w:line="280" w:lineRule="exact"/>
      </w:pPr>
      <w:r>
        <w:t xml:space="preserve">In SRV-AL-01 dient een glasvezel patchpanel te worden gemonteerd die vervolgens naar de betreffende componenten in SRV-AL-01 en PLC-WL-01 dient te worden </w:t>
      </w:r>
      <w:proofErr w:type="spellStart"/>
      <w:r>
        <w:t>doorgepatched</w:t>
      </w:r>
      <w:proofErr w:type="spellEnd"/>
      <w:r>
        <w:t>. De patchkabel naar PLC-WL-01 van mechanische afscherming voorzien;</w:t>
      </w:r>
    </w:p>
    <w:p w14:paraId="29332586" w14:textId="21E9A2D5" w:rsidR="0093480E" w:rsidRDefault="0093480E" w:rsidP="0093480E">
      <w:pPr>
        <w:pStyle w:val="Lijstalinea"/>
        <w:numPr>
          <w:ilvl w:val="0"/>
          <w:numId w:val="45"/>
        </w:numPr>
        <w:spacing w:line="280" w:lineRule="exact"/>
      </w:pPr>
      <w:r>
        <w:t xml:space="preserve">In MRK-WL-02 dient een glasvezel patchpanel te worden gemonteerd die vervolgens naar de betreffende componenten in MRK-WL-02 wordt </w:t>
      </w:r>
      <w:proofErr w:type="spellStart"/>
      <w:r>
        <w:t>doorgepatched</w:t>
      </w:r>
      <w:proofErr w:type="spellEnd"/>
      <w:r>
        <w:t>.</w:t>
      </w:r>
    </w:p>
    <w:p w14:paraId="1B40E2B6" w14:textId="23461FBC" w:rsidR="0093480E" w:rsidRDefault="0093480E" w:rsidP="0093480E">
      <w:pPr>
        <w:pStyle w:val="Lijstalinea"/>
        <w:numPr>
          <w:ilvl w:val="0"/>
          <w:numId w:val="45"/>
        </w:numPr>
        <w:spacing w:line="280" w:lineRule="exact"/>
      </w:pPr>
      <w:r>
        <w:t xml:space="preserve">In MRK-WL-03 dient een glasvezel patchpanel te worden gemonteerd die vervolgens naar de betreffende componenten in MRK-WL-02 wordt </w:t>
      </w:r>
      <w:proofErr w:type="spellStart"/>
      <w:r>
        <w:t>doorgepatched</w:t>
      </w:r>
      <w:proofErr w:type="spellEnd"/>
      <w:r>
        <w:t>.</w:t>
      </w:r>
    </w:p>
    <w:p w14:paraId="7F7E5261" w14:textId="7C40974F" w:rsidR="0093480E" w:rsidRDefault="0093480E" w:rsidP="0093480E">
      <w:pPr>
        <w:pStyle w:val="Lijstalinea"/>
        <w:numPr>
          <w:ilvl w:val="0"/>
          <w:numId w:val="45"/>
        </w:numPr>
        <w:spacing w:line="280" w:lineRule="exact"/>
      </w:pPr>
      <w:r>
        <w:t>In PLC-WL-01, MRK-WL-02 en MRK-WL-03 dient een Profibus glasvezelomzetter te worden gemonteerd</w:t>
      </w:r>
      <w:r w:rsidR="001D2165">
        <w:t xml:space="preserve"> en een Profibus netwerk te worden gerealiseerd</w:t>
      </w:r>
      <w:r>
        <w:t>;</w:t>
      </w:r>
    </w:p>
    <w:p w14:paraId="4A83278B" w14:textId="004DD26F" w:rsidR="001D2165" w:rsidRDefault="001D2165" w:rsidP="0093480E">
      <w:pPr>
        <w:pStyle w:val="Lijstalinea"/>
        <w:numPr>
          <w:ilvl w:val="0"/>
          <w:numId w:val="45"/>
        </w:numPr>
        <w:spacing w:line="280" w:lineRule="exact"/>
      </w:pPr>
      <w:r>
        <w:t xml:space="preserve">Vanaf PLC-WL-01 naar </w:t>
      </w:r>
      <w:r w:rsidR="00F2660B">
        <w:t xml:space="preserve">de nieuwe </w:t>
      </w:r>
      <w:r>
        <w:t xml:space="preserve">MRK-WL-01 dient een </w:t>
      </w:r>
      <w:proofErr w:type="spellStart"/>
      <w:r>
        <w:t>profibus</w:t>
      </w:r>
      <w:proofErr w:type="spellEnd"/>
      <w:r>
        <w:t xml:space="preserve"> netwerk te worden aangelegd die naar de verschillende IO-modules wordt geleid.</w:t>
      </w:r>
    </w:p>
    <w:p w14:paraId="2E80B5F1" w14:textId="4584F520" w:rsidR="0093480E" w:rsidRDefault="0093480E" w:rsidP="0093480E">
      <w:pPr>
        <w:pStyle w:val="Lijstalinea"/>
        <w:numPr>
          <w:ilvl w:val="0"/>
          <w:numId w:val="45"/>
        </w:numPr>
        <w:spacing w:line="280" w:lineRule="exact"/>
      </w:pPr>
      <w:r>
        <w:t>In MRK-WL-02 dient een BBS Netwerk switch te worden gemonteerd</w:t>
      </w:r>
      <w:r w:rsidR="00297EF2">
        <w:t>;</w:t>
      </w:r>
    </w:p>
    <w:p w14:paraId="18BCAFC2" w14:textId="4CC78400" w:rsidR="00297EF2" w:rsidRDefault="00297EF2" w:rsidP="0093480E">
      <w:pPr>
        <w:pStyle w:val="Lijstalinea"/>
        <w:numPr>
          <w:ilvl w:val="0"/>
          <w:numId w:val="45"/>
        </w:numPr>
        <w:spacing w:line="280" w:lineRule="exact"/>
      </w:pPr>
      <w:r>
        <w:t xml:space="preserve">De ethernet en </w:t>
      </w:r>
      <w:proofErr w:type="spellStart"/>
      <w:r>
        <w:t>profibus</w:t>
      </w:r>
      <w:proofErr w:type="spellEnd"/>
      <w:r>
        <w:t xml:space="preserve"> netwerken dienen conform tekening te worden aangelegd.</w:t>
      </w:r>
    </w:p>
    <w:p w14:paraId="5E628531" w14:textId="77777777" w:rsidR="00F2660B" w:rsidRDefault="00F2660B" w:rsidP="00F2660B">
      <w:pPr>
        <w:spacing w:line="280" w:lineRule="exact"/>
      </w:pPr>
      <w:r>
        <w:t>Gedurende de ombouw werkzaamheden is gelijktijdig de bestaande en de nieuwe procesbesturing in een en dezelfde PLC-WL-01 actief.</w:t>
      </w:r>
    </w:p>
    <w:p w14:paraId="049C802C" w14:textId="77777777" w:rsidR="00F2660B" w:rsidRDefault="00F2660B" w:rsidP="00F2660B">
      <w:pPr>
        <w:spacing w:line="280" w:lineRule="exact"/>
      </w:pPr>
      <w:r>
        <w:t xml:space="preserve">Door de nieuwe IO-modules op een separaat </w:t>
      </w:r>
      <w:proofErr w:type="spellStart"/>
      <w:r>
        <w:t>profibus</w:t>
      </w:r>
      <w:proofErr w:type="spellEnd"/>
      <w:r>
        <w:t xml:space="preserve"> segment aan te sluiten kunnen zowel de bestaande als de nieuwe IO-modules worden benaderd door de PLC. De adressering van de nieuwe en de bestaande remote IO-modules in de bestaande besturingskast conflicteren met elkaar omdat deze tijdens de ombouw gelijk zijn. De nieuwe IO-modules </w:t>
      </w:r>
      <w:r>
        <w:lastRenderedPageBreak/>
        <w:t xml:space="preserve">in de nieuwe besturingskast MRK-WL-01 krijgen dan ook tijdens de ombouw een tijdelijke </w:t>
      </w:r>
      <w:proofErr w:type="spellStart"/>
      <w:r>
        <w:t>profibus</w:t>
      </w:r>
      <w:proofErr w:type="spellEnd"/>
      <w:r>
        <w:t xml:space="preserve"> adressering. Deze dient na de ombouw naar de uiteindelijke adressering te worden omgezet.</w:t>
      </w:r>
    </w:p>
    <w:p w14:paraId="02EDC386" w14:textId="6C864C26" w:rsidR="00F2660B" w:rsidRDefault="00F2660B" w:rsidP="00F2660B">
      <w:pPr>
        <w:spacing w:line="280" w:lineRule="exact"/>
      </w:pPr>
      <w:r>
        <w:t xml:space="preserve">Zodra de bestaande IO-modules niet meer gebruikt worden, dient de bestaande MRK-WL-01 met het bestaande </w:t>
      </w:r>
      <w:proofErr w:type="spellStart"/>
      <w:r>
        <w:t>profibus</w:t>
      </w:r>
      <w:proofErr w:type="spellEnd"/>
      <w:r>
        <w:t xml:space="preserve"> segment te worden ontmanteld. Bij het overzetten en her-aansluiten van bestaande componenten naar de nieuwe besturingskasten worden de IO-adressen van deze componenten aangepast naar de nieuwe adressering.</w:t>
      </w:r>
    </w:p>
    <w:p w14:paraId="76728D3F" w14:textId="77777777" w:rsidR="00F2660B" w:rsidRDefault="00F2660B" w:rsidP="00F2660B">
      <w:pPr>
        <w:spacing w:line="280" w:lineRule="exact"/>
      </w:pPr>
      <w:r>
        <w:t>De programmamodules van de bestaande besturing in de PLC-WL-01 worden vervangen. Deze programmamodules dienen tijdens de ombouw naar de nieuwe besturingskasten in de PLC vervangen te worden. Het overzetten van bestaande componenten naar de nieuwe besturingskasten dient per procesdeel gefaseerd plaats te vinden om de nieuwe besturing zo snel als mogelijk is in automatisch bedrijf te bedrijven.</w:t>
      </w:r>
    </w:p>
    <w:p w14:paraId="13D48A4C" w14:textId="2D1A2BA4" w:rsidR="00086F45" w:rsidRPr="007A0014" w:rsidRDefault="00086F45" w:rsidP="00086F45">
      <w:pPr>
        <w:spacing w:line="280" w:lineRule="exact"/>
      </w:pPr>
      <w:r w:rsidRPr="007A0014">
        <w:t>De aannemer PA levert alle benodigde software en drivers om de netwerken in samenhang met de aangesloten apparaten te kunnen laten werken. De aannemer PA voert alle testen en inbedrijfstellingen uit. De aannemer PA is volledig verantwoordelijk voor het in bedrijf stellen van de netwerken en de deelnemers van het netwerk.</w:t>
      </w:r>
    </w:p>
    <w:p w14:paraId="62296A9B" w14:textId="09BC7760" w:rsidR="008C3F1F" w:rsidRPr="007A0014" w:rsidRDefault="00086F45" w:rsidP="009A2D15">
      <w:pPr>
        <w:spacing w:line="280" w:lineRule="exact"/>
        <w:contextualSpacing/>
      </w:pPr>
      <w:r w:rsidRPr="007A0014">
        <w:t>De aannemer PA realiseert, in samenwerking met het HHR, alle instellingen, welke noodzakelijk zijn om over het WAN te communiceren tussen het hoofdkantoor van het HHR in Leiden en de AWZI. Alle hiervoor benodigde kosten zijn voor rekening van de aannemer PA, met uitzondering van personele kosten die het HHR maakt.</w:t>
      </w:r>
    </w:p>
    <w:p w14:paraId="1BBB77D7" w14:textId="1BBC60FE" w:rsidR="00D87A5D" w:rsidRDefault="0002460D" w:rsidP="009A2D15">
      <w:pPr>
        <w:spacing w:line="280" w:lineRule="exact"/>
      </w:pPr>
      <w:r w:rsidRPr="00AF0A82" w:rsidDel="0002460D">
        <w:t xml:space="preserve"> </w:t>
      </w:r>
      <w:r w:rsidR="00D87A5D" w:rsidRPr="00AF0A82">
        <w:t>Besturing</w:t>
      </w:r>
    </w:p>
    <w:p w14:paraId="01F130A0" w14:textId="77777777" w:rsidR="00086F45" w:rsidRPr="00AF0A82" w:rsidRDefault="00086F45" w:rsidP="00086F45">
      <w:pPr>
        <w:spacing w:line="280" w:lineRule="exact"/>
      </w:pPr>
      <w:r w:rsidRPr="00AF0A82">
        <w:t>De door de aannemer PA te vervaardigen en te installeren applicatiesoftware voor de PLC-besturing dient gebaseerd te zijn op de specifieke projectdocume</w:t>
      </w:r>
      <w:r>
        <w:t>nten in de volgende paragrafen.</w:t>
      </w:r>
    </w:p>
    <w:p w14:paraId="1CE32279" w14:textId="211F59D7" w:rsidR="00086F45" w:rsidRPr="00AF0A82" w:rsidRDefault="00086F45" w:rsidP="00086F45">
      <w:pPr>
        <w:spacing w:line="280" w:lineRule="exact"/>
      </w:pPr>
      <w:r w:rsidRPr="00AF0A82">
        <w:t xml:space="preserve">De programmering van de besturingssoftware </w:t>
      </w:r>
      <w:r w:rsidR="00C46D92">
        <w:t xml:space="preserve">voor de AWZI </w:t>
      </w:r>
      <w:r w:rsidRPr="00AF0A82">
        <w:t>dient gebaseerd te zijn op ABB Control Builder versie 6.</w:t>
      </w:r>
    </w:p>
    <w:p w14:paraId="50AE4636" w14:textId="77777777" w:rsidR="000470A2" w:rsidRDefault="000470A2" w:rsidP="009A2D15">
      <w:pPr>
        <w:pStyle w:val="Kop4"/>
      </w:pPr>
      <w:r w:rsidRPr="00AF0A82">
        <w:t>Functioneel Ontwerp (FO)</w:t>
      </w:r>
    </w:p>
    <w:p w14:paraId="48C876AF" w14:textId="0202CF84" w:rsidR="00086F45" w:rsidRPr="00AF0A82" w:rsidRDefault="00086F45" w:rsidP="00086F45">
      <w:pPr>
        <w:spacing w:line="280" w:lineRule="exact"/>
      </w:pPr>
      <w:r w:rsidRPr="00AF0A82">
        <w:t xml:space="preserve">De besturing van de </w:t>
      </w:r>
      <w:r w:rsidRPr="00AF0A82">
        <w:rPr>
          <w:b/>
        </w:rPr>
        <w:t>AWZI</w:t>
      </w:r>
      <w:r w:rsidRPr="00AF0A82">
        <w:t xml:space="preserve"> dient gebaseerd te zijn op het bij dit bestek gevoegde Functioneel Ontwerp </w:t>
      </w:r>
      <w:r w:rsidRPr="00D6388A">
        <w:t xml:space="preserve">in </w:t>
      </w:r>
      <w:r w:rsidR="006F3780">
        <w:t xml:space="preserve">de </w:t>
      </w:r>
      <w:r w:rsidRPr="00D6388A">
        <w:t>bijlage</w:t>
      </w:r>
      <w:r w:rsidR="006F3780">
        <w:t xml:space="preserve"> van het bestek</w:t>
      </w:r>
      <w:r w:rsidRPr="00D6388A">
        <w:t xml:space="preserve"> en</w:t>
      </w:r>
      <w:r w:rsidRPr="00AF0A82">
        <w:t xml:space="preserve"> </w:t>
      </w:r>
      <w:r w:rsidR="006F3780">
        <w:t xml:space="preserve">op </w:t>
      </w:r>
      <w:r w:rsidRPr="00AF0A82">
        <w:t xml:space="preserve">de PA-standaard van HHR. In het functioneel ontwerp wordt per procesonderdeel de </w:t>
      </w:r>
      <w:r w:rsidR="006F3780">
        <w:t xml:space="preserve">gewijzigde </w:t>
      </w:r>
      <w:r w:rsidRPr="00AF0A82">
        <w:t>functionaliteit weergegeven.</w:t>
      </w:r>
    </w:p>
    <w:p w14:paraId="4D7DF516" w14:textId="40DFBA7E" w:rsidR="00086F45" w:rsidRPr="00AF0A82" w:rsidRDefault="00086F45" w:rsidP="00086F45">
      <w:pPr>
        <w:spacing w:line="280" w:lineRule="exact"/>
      </w:pPr>
      <w:r w:rsidRPr="00FE492D">
        <w:t xml:space="preserve">Onder andere de urgentie instellingen zijn opgenomen in </w:t>
      </w:r>
      <w:r w:rsidRPr="005737A5">
        <w:t>bijlage B van het functioneel ontwerp, ‘Parameterlijst’. Tijdens de uitvoering wordt bijlage B (default urgentie instellingen) van het Functioneel Ontwerp door de directie toegeleverd. De</w:t>
      </w:r>
      <w:r w:rsidRPr="00FE492D">
        <w:t xml:space="preserve"> </w:t>
      </w:r>
      <w:r w:rsidR="004E1316">
        <w:t xml:space="preserve">PA </w:t>
      </w:r>
      <w:r w:rsidRPr="00FE492D">
        <w:t>aannemer dient ervan uit te gaan dat er voor iedere analoge meting 4 alarmniveaus dienen te worden geprogrammeerd (LL, L, H en HH).</w:t>
      </w:r>
    </w:p>
    <w:p w14:paraId="74301AD7" w14:textId="77777777" w:rsidR="00086F45" w:rsidRPr="0049151E" w:rsidRDefault="00086F45" w:rsidP="00086F45">
      <w:pPr>
        <w:spacing w:line="280" w:lineRule="exact"/>
      </w:pPr>
      <w:r w:rsidRPr="0049151E">
        <w:t xml:space="preserve">Tijdens de uitvoering worden de </w:t>
      </w:r>
      <w:proofErr w:type="spellStart"/>
      <w:r w:rsidRPr="0049151E">
        <w:t>meetbereiken</w:t>
      </w:r>
      <w:proofErr w:type="spellEnd"/>
      <w:r w:rsidRPr="0049151E">
        <w:t xml:space="preserve"> van de analoge instrumenten door de directie in het FO ingevuld.</w:t>
      </w:r>
    </w:p>
    <w:p w14:paraId="74829FBD" w14:textId="77777777" w:rsidR="00086F45" w:rsidRPr="0049151E" w:rsidRDefault="00086F45" w:rsidP="00086F45">
      <w:pPr>
        <w:spacing w:line="280" w:lineRule="exact"/>
      </w:pPr>
      <w:r w:rsidRPr="0049151E">
        <w:t>Tijdens de uitvoering</w:t>
      </w:r>
      <w:r>
        <w:t>, na inbedrijfstelling,</w:t>
      </w:r>
      <w:r w:rsidRPr="0049151E">
        <w:t xml:space="preserve"> worden Default waardes van alle instellingen onder het kopje 'Metingen en Instellingen' door de directie in het FO ingevuld.</w:t>
      </w:r>
    </w:p>
    <w:p w14:paraId="27570523" w14:textId="77777777" w:rsidR="00086F45" w:rsidRPr="0049151E" w:rsidRDefault="00086F45" w:rsidP="00086F45">
      <w:pPr>
        <w:spacing w:line="280" w:lineRule="exact"/>
      </w:pPr>
      <w:r w:rsidRPr="0049151E">
        <w:lastRenderedPageBreak/>
        <w:t>Het Functioneel Ontwerp wordt, met uitzondering van de hierboven genoemde onderdelen, door de opdrachtgever aangepast om dit document as-built te maken. De aannemer PA maakt de door opdrachtgever door te voeren aanpassingen aan de opdrachtgever kenbaar.</w:t>
      </w:r>
    </w:p>
    <w:p w14:paraId="506CCE34" w14:textId="77777777" w:rsidR="00D87A5D" w:rsidRDefault="00D87A5D" w:rsidP="009A2D15">
      <w:pPr>
        <w:pStyle w:val="Kop4"/>
      </w:pPr>
      <w:r w:rsidRPr="00707A7F">
        <w:t>Procesdecompositie</w:t>
      </w:r>
    </w:p>
    <w:p w14:paraId="792F8D75" w14:textId="54786758" w:rsidR="00086F45" w:rsidRPr="00707A7F" w:rsidRDefault="00086F45" w:rsidP="00086F45">
      <w:pPr>
        <w:spacing w:line="280" w:lineRule="exact"/>
      </w:pPr>
      <w:r w:rsidRPr="00707A7F">
        <w:t xml:space="preserve">De Procesdecompositie, zoals opgenomen </w:t>
      </w:r>
      <w:r w:rsidRPr="00D6388A">
        <w:t xml:space="preserve">in bijlage </w:t>
      </w:r>
      <w:r w:rsidR="0038748C">
        <w:t>van dit bestek</w:t>
      </w:r>
      <w:r w:rsidRPr="00D6388A">
        <w:t>, geeft inzicht</w:t>
      </w:r>
      <w:r w:rsidRPr="00707A7F">
        <w:t xml:space="preserve"> in de indeling van het proces en dient conform de HHR standaard te worden verwerkt.</w:t>
      </w:r>
    </w:p>
    <w:p w14:paraId="3052C946" w14:textId="77777777" w:rsidR="00D87A5D" w:rsidRDefault="00D87A5D" w:rsidP="009A2D15">
      <w:pPr>
        <w:pStyle w:val="Kop4"/>
      </w:pPr>
      <w:r w:rsidRPr="00707A7F">
        <w:t>Verbruikers- en instrumentatielijsten</w:t>
      </w:r>
    </w:p>
    <w:p w14:paraId="7300615C" w14:textId="61799023" w:rsidR="00086F45" w:rsidRPr="00707A7F" w:rsidRDefault="00086F45" w:rsidP="00086F45">
      <w:pPr>
        <w:spacing w:line="280" w:lineRule="exact"/>
      </w:pPr>
      <w:r w:rsidRPr="00707A7F">
        <w:t>In de verbruikers- en instrumentatielijsten zijn alle PA-gerelateerde of van voeding voorziene procesonderdelen weergegeven. De benaming van de verschillende onderdelen overnemen uit deze lijst.</w:t>
      </w:r>
    </w:p>
    <w:p w14:paraId="70A40BF1" w14:textId="77777777" w:rsidR="00D87A5D" w:rsidRDefault="00D87A5D" w:rsidP="009A2D15">
      <w:pPr>
        <w:pStyle w:val="Kop4"/>
      </w:pPr>
      <w:r w:rsidRPr="00707A7F">
        <w:t>I/O-lijst</w:t>
      </w:r>
    </w:p>
    <w:p w14:paraId="2EF0D83E" w14:textId="0E8D4F02" w:rsidR="00F47DCC" w:rsidRPr="00BA16A8" w:rsidRDefault="00F47DCC" w:rsidP="00086F45">
      <w:pPr>
        <w:spacing w:line="280" w:lineRule="exact"/>
      </w:pPr>
      <w:r>
        <w:t>De bestaande I/O lijst welke uitgedraaid wordt uit de software dient bij het begin van de werkzaamheden opgevraagd te worden bij Rijnland.</w:t>
      </w:r>
    </w:p>
    <w:p w14:paraId="066EFE8E" w14:textId="77777777" w:rsidR="00086F45" w:rsidRPr="00BA16A8" w:rsidRDefault="00086F45" w:rsidP="00086F45">
      <w:pPr>
        <w:spacing w:line="280" w:lineRule="exact"/>
      </w:pPr>
      <w:r w:rsidRPr="00BA16A8">
        <w:t>De aannemer PA zorgt voor het complementeren en as-built maken van de I/O-lijst.</w:t>
      </w:r>
    </w:p>
    <w:p w14:paraId="0462DCD2" w14:textId="77777777" w:rsidR="00D87A5D" w:rsidRDefault="00D87A5D" w:rsidP="009A2D15">
      <w:pPr>
        <w:pStyle w:val="Kop4"/>
      </w:pPr>
      <w:proofErr w:type="spellStart"/>
      <w:r w:rsidRPr="00DE2853">
        <w:t>P&amp;ID's</w:t>
      </w:r>
      <w:proofErr w:type="spellEnd"/>
    </w:p>
    <w:p w14:paraId="5FBE2480" w14:textId="3AB963D5" w:rsidR="00086F45" w:rsidRPr="00DE2853" w:rsidRDefault="00086F45" w:rsidP="00086F45">
      <w:pPr>
        <w:spacing w:line="280" w:lineRule="exact"/>
      </w:pPr>
      <w:r w:rsidRPr="00B15C51">
        <w:t xml:space="preserve">De </w:t>
      </w:r>
      <w:proofErr w:type="spellStart"/>
      <w:r w:rsidRPr="00B15C51">
        <w:t>P&amp;ID’s</w:t>
      </w:r>
      <w:proofErr w:type="spellEnd"/>
      <w:r w:rsidRPr="00B15C51">
        <w:t xml:space="preserve"> in bijlage dienen om inzicht te krijgen in de verschillen</w:t>
      </w:r>
      <w:r w:rsidRPr="00DE2853">
        <w:t>de regelingen en gebruiken om de beeldplaatjes te maken.</w:t>
      </w:r>
    </w:p>
    <w:p w14:paraId="1C8B35E4" w14:textId="77777777" w:rsidR="00086F45" w:rsidRPr="00DE2853" w:rsidRDefault="00086F45" w:rsidP="00086F45">
      <w:pPr>
        <w:spacing w:line="280" w:lineRule="exact"/>
      </w:pPr>
      <w:r w:rsidRPr="00DE2853">
        <w:t xml:space="preserve">Bij verschillen in tagnummering tussen Verbruikerslijst, Instrumentatielijst, IO-lijst, Functioneel Ontwerp en P&amp;ID is de tagnummering in de </w:t>
      </w:r>
      <w:proofErr w:type="spellStart"/>
      <w:r w:rsidRPr="00DE2853">
        <w:t>P&amp;ID's</w:t>
      </w:r>
      <w:proofErr w:type="spellEnd"/>
      <w:r w:rsidRPr="00DE2853">
        <w:t xml:space="preserve"> leidend.</w:t>
      </w:r>
    </w:p>
    <w:p w14:paraId="67649671" w14:textId="77777777" w:rsidR="00B65381" w:rsidRDefault="00B65381" w:rsidP="009A2D15">
      <w:pPr>
        <w:pStyle w:val="Kop4"/>
      </w:pPr>
      <w:r w:rsidRPr="00DE2853">
        <w:t>Bediening, Presentatie en Alarmafhandeling</w:t>
      </w:r>
    </w:p>
    <w:p w14:paraId="18EC538E" w14:textId="77777777" w:rsidR="00086F45" w:rsidRPr="00DE2853" w:rsidRDefault="00086F45" w:rsidP="00086F45">
      <w:pPr>
        <w:spacing w:line="280" w:lineRule="exact"/>
      </w:pPr>
      <w:r w:rsidRPr="00DE2853">
        <w:t>De applicatiesoftware voor de SCADA-applicatie dient gebaseerd te worden op de volgende specifieke projectdocumenten:</w:t>
      </w:r>
    </w:p>
    <w:p w14:paraId="3D4E34A5" w14:textId="77777777" w:rsidR="000470A2" w:rsidRDefault="000470A2" w:rsidP="009A2D15">
      <w:pPr>
        <w:pStyle w:val="Kop4"/>
      </w:pPr>
      <w:r w:rsidRPr="00DE2853">
        <w:t>Functioneel Ontwerp</w:t>
      </w:r>
    </w:p>
    <w:p w14:paraId="3579B052" w14:textId="0583E192" w:rsidR="00086F45" w:rsidRPr="00DE2853" w:rsidRDefault="00086F45" w:rsidP="00086F45">
      <w:pPr>
        <w:spacing w:line="280" w:lineRule="exact"/>
      </w:pPr>
      <w:r w:rsidRPr="00DE2853">
        <w:t xml:space="preserve">Het Functioneel Ontwerp in de </w:t>
      </w:r>
      <w:r w:rsidRPr="000B23D7">
        <w:t>bijlage 20.05 geeft</w:t>
      </w:r>
      <w:r w:rsidRPr="00DE2853">
        <w:t xml:space="preserve"> inzicht in het aantal apparaten en instrumenten dat per procesdeel weergegeven dient te worden. Ook geeft het functioneel ontwerp inzicht in de te visualiseren regelingen op de regelingen beeldplaatjes en geeft </w:t>
      </w:r>
      <w:r w:rsidRPr="00FE492D">
        <w:t>inzicht in de benodigde instellingen per procesdeel. Onderdeel van het Functioneel Ontwerp is bijlage C waarin de algemene besturingsfuncties worden genoemd die voor de gehele AWZI gelden.</w:t>
      </w:r>
    </w:p>
    <w:p w14:paraId="186E1847" w14:textId="77777777" w:rsidR="00B65381" w:rsidRDefault="003206E6" w:rsidP="009A2D15">
      <w:pPr>
        <w:pStyle w:val="Kop5"/>
      </w:pPr>
      <w:r w:rsidRPr="00982EEB">
        <w:tab/>
        <w:t>AWZ</w:t>
      </w:r>
      <w:r w:rsidR="00B65381" w:rsidRPr="00982EEB">
        <w:t>I</w:t>
      </w:r>
    </w:p>
    <w:p w14:paraId="47EC7881" w14:textId="55B3B2B5" w:rsidR="00086F45" w:rsidRPr="00982EEB" w:rsidRDefault="00086F45" w:rsidP="006C649C">
      <w:pPr>
        <w:spacing w:line="280" w:lineRule="exact"/>
      </w:pPr>
      <w:r w:rsidRPr="00982EEB">
        <w:t>De verschillende lagen in de procesdecompositie dienen ieder te bestaan uit beeld</w:t>
      </w:r>
      <w:r w:rsidRPr="004219B6">
        <w:t xml:space="preserve">plaatjes. De aannemer PA vervaardigt voor iedere proceslijn en ieder procesdeel een procesbeeldplaatje. </w:t>
      </w:r>
    </w:p>
    <w:p w14:paraId="55D7D251" w14:textId="69DB9CFF" w:rsidR="00086F45" w:rsidRPr="004219B6" w:rsidRDefault="00086F45" w:rsidP="00086F45">
      <w:pPr>
        <w:spacing w:line="280" w:lineRule="exact"/>
      </w:pPr>
      <w:r w:rsidRPr="00F82F39">
        <w:t xml:space="preserve">Voor aanvang van de programmeerwerkzaamheden dient de aannemer PA een globale lay-out van alle beeldplaatjes ter goedkeuring in te dienen. Er dient rekening gehouden </w:t>
      </w:r>
      <w:r w:rsidRPr="004219B6">
        <w:t xml:space="preserve">te worden met de standaard opbouw die HHR hanteert met betrekking tot beeldplaatjes en er dient goed gekeken te worden naar andere </w:t>
      </w:r>
      <w:r w:rsidR="00727F81" w:rsidRPr="004219B6">
        <w:t>c.q.</w:t>
      </w:r>
      <w:r w:rsidRPr="004219B6">
        <w:t xml:space="preserve"> voorgaande PA projecten van HHR. </w:t>
      </w:r>
      <w:r w:rsidRPr="004219B6">
        <w:lastRenderedPageBreak/>
        <w:t>Eventueel procesdelen samenvoegen op één procesbeeldplaatje c.q. opsplitsen over meerdere procesbeeldplaatjes.</w:t>
      </w:r>
    </w:p>
    <w:p w14:paraId="53AC4504" w14:textId="77777777" w:rsidR="00086F45" w:rsidRDefault="00086F45" w:rsidP="009A2D15">
      <w:pPr>
        <w:spacing w:line="280" w:lineRule="exact"/>
      </w:pPr>
      <w:r w:rsidRPr="004219B6">
        <w:t>Het indienen van de beeldplaatjes dient eerst op papier plaats te vinden. Vervolgens de beeldplaatjes werkend op een BBS presenteren waarbij ze door opdrachtgever en directie worden beoordeeld. Opmerkingen van directie en opdrachtgever tijdens deze beoordeling zonder meer door de aannemer PA te verwerken. Deze beoordeling staat los van de FAT die hierna nog plaatsvindt.</w:t>
      </w:r>
    </w:p>
    <w:p w14:paraId="106C07C5" w14:textId="77777777" w:rsidR="00B65381" w:rsidRDefault="00B65381" w:rsidP="009A2D15">
      <w:pPr>
        <w:pStyle w:val="Kop4"/>
      </w:pPr>
      <w:r w:rsidRPr="007E3780">
        <w:t>Koppelvlak</w:t>
      </w:r>
    </w:p>
    <w:p w14:paraId="1B72B941" w14:textId="77777777" w:rsidR="00086F45" w:rsidRPr="007E3780" w:rsidRDefault="00086F45" w:rsidP="00086F45">
      <w:pPr>
        <w:spacing w:line="280" w:lineRule="exact"/>
      </w:pPr>
      <w:r w:rsidRPr="007E3780">
        <w:t>De aannemer PA bepaalt het koppelvlak (data-uitwisseling) tussen de besturingsapplicatie en de software applicatie voor bediening, presentatie en alarmafhandeling aan de hand van de PA-Standaard van HHR zoals omschreven in het basisbestek, de I/O-lijst, Verbruikers- en Instrumentatielijsten en het Functioneel Ontwerp. Zie hiervoor tevens Hoofdstuk 22 Besturing.</w:t>
      </w:r>
    </w:p>
    <w:p w14:paraId="1B39BE4B" w14:textId="77777777" w:rsidR="00086F45" w:rsidRPr="00086F45" w:rsidRDefault="00086F45" w:rsidP="00086F45">
      <w:r w:rsidRPr="007E3780">
        <w:t>De aannemer PA stelt op dan wel genereert het koppelvlak aan de hand van de hierboven genoemde documenten conform de PA-standaard van HHR.</w:t>
      </w:r>
    </w:p>
    <w:p w14:paraId="11460842" w14:textId="77777777" w:rsidR="00B65381" w:rsidRDefault="00B65381" w:rsidP="009A2D15">
      <w:pPr>
        <w:pStyle w:val="Kop4"/>
      </w:pPr>
      <w:r w:rsidRPr="007E3780">
        <w:t>Rapportage</w:t>
      </w:r>
    </w:p>
    <w:p w14:paraId="46B78A9E" w14:textId="77777777" w:rsidR="00086F45" w:rsidRPr="00086F45" w:rsidRDefault="00086F45" w:rsidP="00086F45">
      <w:r w:rsidRPr="007E3780">
        <w:t xml:space="preserve">De signalen ten behoeve van de rapportage loggen in de </w:t>
      </w:r>
      <w:proofErr w:type="spellStart"/>
      <w:r w:rsidRPr="007E3780">
        <w:t>historian</w:t>
      </w:r>
      <w:proofErr w:type="spellEnd"/>
      <w:r w:rsidRPr="007E3780">
        <w:t xml:space="preserve"> database.</w:t>
      </w:r>
    </w:p>
    <w:p w14:paraId="0A4DA38C" w14:textId="77777777" w:rsidR="00B65381" w:rsidRDefault="00B65381" w:rsidP="009A2D15">
      <w:pPr>
        <w:pStyle w:val="Kop4"/>
      </w:pPr>
      <w:proofErr w:type="spellStart"/>
      <w:r w:rsidRPr="007E3780">
        <w:t>Trending</w:t>
      </w:r>
      <w:proofErr w:type="spellEnd"/>
    </w:p>
    <w:p w14:paraId="5F87E4A9" w14:textId="77777777" w:rsidR="00086F45" w:rsidRPr="007E3780" w:rsidRDefault="00086F45" w:rsidP="00086F45">
      <w:pPr>
        <w:spacing w:line="280" w:lineRule="exact"/>
      </w:pPr>
      <w:r w:rsidRPr="007E3780">
        <w:t xml:space="preserve">Per beeldplaatje kan een </w:t>
      </w:r>
      <w:proofErr w:type="spellStart"/>
      <w:r w:rsidRPr="007E3780">
        <w:t>historian</w:t>
      </w:r>
      <w:proofErr w:type="spellEnd"/>
      <w:r w:rsidRPr="007E3780">
        <w:t xml:space="preserve"> trendplaatje en een real-time trendplaatje worden opgeroepen. De aannemer PA configureert deze trendplaatjes, maximaal 10 trendpennen per trendplaatje. De inhoud van deze trendplaatjes in samenspraak met de opdrachtgever bepalen. In bijlage A van het Functioneel Ontwerp is een overzicht van trendpennen per procesdeel opgenomen. De uiteindelijke vertaling van deze bijlage naar de trendpennen per beeldplaatjes dient in samenspraak met directie plaats te vinden.</w:t>
      </w:r>
    </w:p>
    <w:p w14:paraId="14886262" w14:textId="77777777" w:rsidR="007E5CAD" w:rsidRDefault="007E5CAD" w:rsidP="009A2D15">
      <w:pPr>
        <w:pStyle w:val="Kop4"/>
      </w:pPr>
      <w:r w:rsidRPr="007D3959">
        <w:t>Codering</w:t>
      </w:r>
      <w:r w:rsidR="00A03055" w:rsidRPr="007D3959">
        <w:t>en</w:t>
      </w:r>
    </w:p>
    <w:p w14:paraId="76AC210C" w14:textId="00F19AC9" w:rsidR="0038748C" w:rsidRPr="0038748C" w:rsidRDefault="0038748C" w:rsidP="009A2D15">
      <w:r>
        <w:t>Geen aanvullingen ten opzichte van het basisbestek.</w:t>
      </w:r>
    </w:p>
    <w:p w14:paraId="66EC123F" w14:textId="77777777" w:rsidR="00F06806" w:rsidRDefault="00F06806" w:rsidP="009A2D15">
      <w:pPr>
        <w:pStyle w:val="Kop4"/>
      </w:pPr>
      <w:r w:rsidRPr="00272DE6">
        <w:t>Bibliotheek</w:t>
      </w:r>
    </w:p>
    <w:p w14:paraId="0984E703" w14:textId="77777777" w:rsidR="00086F45" w:rsidRPr="00272DE6" w:rsidRDefault="00086F45" w:rsidP="00086F45">
      <w:pPr>
        <w:spacing w:line="280" w:lineRule="exact"/>
      </w:pPr>
      <w:r w:rsidRPr="00272DE6">
        <w:t xml:space="preserve">Na gunning wordt een raamwerk applicatie in de OTA ter beschikking gesteld, die gebaseerd is op de PA-standaard van HHR en gebruikmaakt van de PA-apparatuur van de voorkeursfabricaten </w:t>
      </w:r>
      <w:proofErr w:type="spellStart"/>
      <w:r w:rsidRPr="00272DE6">
        <w:t>Wonderware</w:t>
      </w:r>
      <w:proofErr w:type="spellEnd"/>
      <w:r w:rsidRPr="00272DE6">
        <w:t xml:space="preserve"> en ABB. </w:t>
      </w:r>
    </w:p>
    <w:p w14:paraId="4A9F15B0" w14:textId="77777777" w:rsidR="00086F45" w:rsidRPr="00272DE6" w:rsidRDefault="00086F45" w:rsidP="00086F45">
      <w:pPr>
        <w:spacing w:line="280" w:lineRule="exact"/>
      </w:pPr>
      <w:r w:rsidRPr="00272DE6">
        <w:t xml:space="preserve">De raamwerk applicatie van de AWZI bestaat uit een uitgeklede applicatie voor zowel de PLC als SCADA applicatie waarin een deel van de in hoofdstuk 29 van het basisbestek omschreven </w:t>
      </w:r>
      <w:proofErr w:type="spellStart"/>
      <w:r w:rsidRPr="00272DE6">
        <w:t>typicals</w:t>
      </w:r>
      <w:proofErr w:type="spellEnd"/>
      <w:r w:rsidRPr="00272DE6">
        <w:t xml:space="preserve"> aanwezig zijn. Deze vormt de basis voor de uiteindelijk te realiseren applicaties. </w:t>
      </w:r>
    </w:p>
    <w:p w14:paraId="540FD23C" w14:textId="77777777" w:rsidR="00086F45" w:rsidRPr="00272DE6" w:rsidRDefault="00086F45" w:rsidP="00086F45">
      <w:pPr>
        <w:spacing w:line="280" w:lineRule="exact"/>
      </w:pPr>
      <w:r w:rsidRPr="00272DE6">
        <w:t xml:space="preserve">De raamwerk applicatie voor </w:t>
      </w:r>
      <w:proofErr w:type="spellStart"/>
      <w:r w:rsidRPr="00272DE6">
        <w:t>Wonderware</w:t>
      </w:r>
      <w:proofErr w:type="spellEnd"/>
      <w:r w:rsidRPr="00272DE6">
        <w:t xml:space="preserve"> bevat de standaard schermopbouw, de navigatie tussen de verschillende schermen, overkoepelende alarmafhandeling en de overkoepelende </w:t>
      </w:r>
      <w:proofErr w:type="spellStart"/>
      <w:r w:rsidRPr="00272DE6">
        <w:t>logging</w:t>
      </w:r>
      <w:proofErr w:type="spellEnd"/>
      <w:r w:rsidRPr="00272DE6">
        <w:t xml:space="preserve"> faciliteiten. Ook worden de bij de </w:t>
      </w:r>
      <w:proofErr w:type="spellStart"/>
      <w:r w:rsidRPr="00272DE6">
        <w:t>typicals</w:t>
      </w:r>
      <w:proofErr w:type="spellEnd"/>
      <w:r w:rsidRPr="00272DE6">
        <w:t xml:space="preserve"> behorende onderdelen toegevoegd zoals </w:t>
      </w:r>
      <w:proofErr w:type="spellStart"/>
      <w:r w:rsidRPr="00272DE6">
        <w:t>faceplates</w:t>
      </w:r>
      <w:proofErr w:type="spellEnd"/>
      <w:r w:rsidRPr="00272DE6">
        <w:t xml:space="preserve"> en regelingenplaatjes.</w:t>
      </w:r>
    </w:p>
    <w:p w14:paraId="7E0124B4" w14:textId="77777777" w:rsidR="00086F45" w:rsidRPr="00272DE6" w:rsidRDefault="00086F45" w:rsidP="00086F45">
      <w:pPr>
        <w:spacing w:line="280" w:lineRule="exact"/>
      </w:pPr>
      <w:r w:rsidRPr="00272DE6">
        <w:lastRenderedPageBreak/>
        <w:t xml:space="preserve">De raamwerk applicatie voor PLC bevat de programma onderdelen behorende bij de verschillende </w:t>
      </w:r>
      <w:proofErr w:type="spellStart"/>
      <w:r w:rsidRPr="00272DE6">
        <w:t>typicals</w:t>
      </w:r>
      <w:proofErr w:type="spellEnd"/>
      <w:r w:rsidRPr="00272DE6">
        <w:t>.</w:t>
      </w:r>
    </w:p>
    <w:p w14:paraId="0CEA1696" w14:textId="7714029C" w:rsidR="00086F45" w:rsidRDefault="00086F45" w:rsidP="00086F45">
      <w:pPr>
        <w:spacing w:after="0" w:line="280" w:lineRule="exact"/>
      </w:pPr>
      <w:r w:rsidRPr="00272DE6">
        <w:t xml:space="preserve">De </w:t>
      </w:r>
      <w:proofErr w:type="spellStart"/>
      <w:r w:rsidRPr="00272DE6">
        <w:t>typicals</w:t>
      </w:r>
      <w:proofErr w:type="spellEnd"/>
      <w:r w:rsidRPr="00272DE6">
        <w:t xml:space="preserve">, zoals omschreven in hoofdstuk 29 van het basisbestek, zijn gebaseerd op </w:t>
      </w:r>
      <w:proofErr w:type="spellStart"/>
      <w:r w:rsidRPr="00272DE6">
        <w:t>Intouch</w:t>
      </w:r>
      <w:proofErr w:type="spellEnd"/>
      <w:r w:rsidRPr="00272DE6">
        <w:t xml:space="preserve"> </w:t>
      </w:r>
      <w:proofErr w:type="spellStart"/>
      <w:r w:rsidRPr="00272DE6">
        <w:t>Wonderware</w:t>
      </w:r>
      <w:proofErr w:type="spellEnd"/>
      <w:r w:rsidRPr="00272DE6">
        <w:t xml:space="preserve"> en ABB Control Builder programmeer omgevingen. De </w:t>
      </w:r>
      <w:proofErr w:type="spellStart"/>
      <w:r w:rsidRPr="00272DE6">
        <w:t>typicals</w:t>
      </w:r>
      <w:proofErr w:type="spellEnd"/>
      <w:r w:rsidRPr="00272DE6">
        <w:t xml:space="preserve"> die worden meegeleverd zijn:</w:t>
      </w:r>
    </w:p>
    <w:p w14:paraId="55B51CF9" w14:textId="77777777" w:rsidR="000F0B74" w:rsidRPr="00272DE6" w:rsidRDefault="000F0B74" w:rsidP="00086F45">
      <w:pPr>
        <w:spacing w:after="0" w:line="280" w:lineRule="exact"/>
      </w:pPr>
    </w:p>
    <w:p w14:paraId="0B714273" w14:textId="77777777" w:rsidR="00086F45" w:rsidRPr="00272DE6" w:rsidRDefault="00086F45" w:rsidP="00086F45">
      <w:pPr>
        <w:pStyle w:val="Lijstalinea"/>
        <w:numPr>
          <w:ilvl w:val="0"/>
          <w:numId w:val="15"/>
        </w:numPr>
        <w:spacing w:line="280" w:lineRule="exact"/>
      </w:pPr>
      <w:r w:rsidRPr="00272DE6">
        <w:t xml:space="preserve">Apparaat </w:t>
      </w:r>
      <w:proofErr w:type="spellStart"/>
      <w:r w:rsidRPr="00272DE6">
        <w:t>typicals</w:t>
      </w:r>
      <w:proofErr w:type="spellEnd"/>
    </w:p>
    <w:p w14:paraId="130EF3F9" w14:textId="77777777" w:rsidR="00086F45" w:rsidRPr="00272DE6" w:rsidRDefault="00086F45" w:rsidP="00086F45">
      <w:pPr>
        <w:pStyle w:val="Lijstalinea"/>
        <w:numPr>
          <w:ilvl w:val="0"/>
          <w:numId w:val="15"/>
        </w:numPr>
        <w:spacing w:line="280" w:lineRule="exact"/>
      </w:pPr>
      <w:proofErr w:type="spellStart"/>
      <w:r w:rsidRPr="00272DE6">
        <w:t>Basistypicals</w:t>
      </w:r>
      <w:proofErr w:type="spellEnd"/>
    </w:p>
    <w:p w14:paraId="3FB241CB" w14:textId="77777777" w:rsidR="00086F45" w:rsidRPr="00272DE6" w:rsidRDefault="00086F45" w:rsidP="00086F45">
      <w:pPr>
        <w:pStyle w:val="Lijstalinea"/>
        <w:numPr>
          <w:ilvl w:val="0"/>
          <w:numId w:val="15"/>
        </w:numPr>
        <w:spacing w:line="280" w:lineRule="exact"/>
      </w:pPr>
      <w:proofErr w:type="spellStart"/>
      <w:r w:rsidRPr="00272DE6">
        <w:t>Besturingstypicals</w:t>
      </w:r>
      <w:proofErr w:type="spellEnd"/>
    </w:p>
    <w:p w14:paraId="3492D446" w14:textId="77777777" w:rsidR="00086F45" w:rsidRPr="00272DE6" w:rsidRDefault="00086F45" w:rsidP="00086F45">
      <w:pPr>
        <w:spacing w:line="280" w:lineRule="exact"/>
      </w:pPr>
      <w:r w:rsidRPr="00272DE6">
        <w:t xml:space="preserve">De aannemer PA verwerkt door derden aangepaste </w:t>
      </w:r>
      <w:proofErr w:type="spellStart"/>
      <w:r w:rsidRPr="00272DE6">
        <w:t>typicals</w:t>
      </w:r>
      <w:proofErr w:type="spellEnd"/>
      <w:r w:rsidRPr="00272DE6">
        <w:t xml:space="preserve"> en modules uit de HHR bibliotheek gedurende de projectduur in zijn software applicatie.</w:t>
      </w:r>
    </w:p>
    <w:p w14:paraId="612EB56C" w14:textId="1CA43E57" w:rsidR="009E65A8" w:rsidRDefault="009E65A8" w:rsidP="009A2D15">
      <w:pPr>
        <w:pStyle w:val="Kop4"/>
      </w:pPr>
      <w:bookmarkStart w:id="95" w:name="_Ref433195888"/>
      <w:r w:rsidRPr="00272DE6">
        <w:t xml:space="preserve">Aansluiting op </w:t>
      </w:r>
      <w:r w:rsidR="00FA615C" w:rsidRPr="00272DE6">
        <w:t xml:space="preserve">de </w:t>
      </w:r>
      <w:r w:rsidRPr="00272DE6">
        <w:t>CPK</w:t>
      </w:r>
      <w:bookmarkEnd w:id="95"/>
    </w:p>
    <w:p w14:paraId="47D58798" w14:textId="0AE5A852" w:rsidR="00086F45" w:rsidRPr="00272DE6" w:rsidRDefault="00E21CB0" w:rsidP="00C119D6">
      <w:r>
        <w:t>De KPI berekeningen in de KPI-sheet van de zuiveringseenheid Nieuw</w:t>
      </w:r>
      <w:r w:rsidR="00C119D6">
        <w:t>e Wetering</w:t>
      </w:r>
      <w:r>
        <w:t xml:space="preserve"> </w:t>
      </w:r>
      <w:r w:rsidR="00D17BD7">
        <w:t xml:space="preserve">dienen </w:t>
      </w:r>
      <w:r w:rsidR="00C119D6">
        <w:t>te worden aangepast</w:t>
      </w:r>
      <w:r w:rsidR="00D17BD7">
        <w:t xml:space="preserve"> conform de bijlage</w:t>
      </w:r>
      <w:r>
        <w:t>.</w:t>
      </w:r>
    </w:p>
    <w:p w14:paraId="65BFA829" w14:textId="77777777" w:rsidR="007B2EB7" w:rsidRPr="00272DE6" w:rsidRDefault="007B2EB7" w:rsidP="009A2D15">
      <w:pPr>
        <w:pStyle w:val="Kop3"/>
      </w:pPr>
      <w:r w:rsidRPr="00272DE6">
        <w:t>Afnamewerkzaamheden</w:t>
      </w:r>
    </w:p>
    <w:p w14:paraId="0960CF81" w14:textId="7D6158C4" w:rsidR="0030007F" w:rsidRPr="009A2D15" w:rsidRDefault="0030007F" w:rsidP="006E2239">
      <w:r w:rsidRPr="009A2D15">
        <w:t>Anders dan in paragraaf 10.2.4 van het basisbestek vermeld voert de aannemer ten behoeve van het werk beschreven in dit projectbestek allee</w:t>
      </w:r>
      <w:r w:rsidR="008C3F1F">
        <w:t>n</w:t>
      </w:r>
      <w:r w:rsidRPr="009A2D15">
        <w:t xml:space="preserve"> de volgende uitvoeringswerkzaamheden uit:</w:t>
      </w:r>
    </w:p>
    <w:p w14:paraId="4397635D" w14:textId="77777777" w:rsidR="0030007F" w:rsidRPr="009A2D15" w:rsidRDefault="0030007F" w:rsidP="0030007F">
      <w:r w:rsidRPr="009A2D15">
        <w:t xml:space="preserve">a.  Uitvoeren van de </w:t>
      </w:r>
      <w:proofErr w:type="spellStart"/>
      <w:r w:rsidRPr="009A2D15">
        <w:t>Factory</w:t>
      </w:r>
      <w:proofErr w:type="spellEnd"/>
      <w:r w:rsidRPr="009A2D15">
        <w:t xml:space="preserve"> </w:t>
      </w:r>
      <w:proofErr w:type="spellStart"/>
      <w:r w:rsidRPr="009A2D15">
        <w:t>Acceptance</w:t>
      </w:r>
      <w:proofErr w:type="spellEnd"/>
      <w:r w:rsidRPr="009A2D15">
        <w:t xml:space="preserve"> Test (FAT); </w:t>
      </w:r>
    </w:p>
    <w:p w14:paraId="21CBAFC4" w14:textId="77777777" w:rsidR="0030007F" w:rsidRPr="009A2D15" w:rsidRDefault="0030007F" w:rsidP="0030007F">
      <w:r w:rsidRPr="009A2D15">
        <w:t xml:space="preserve">b.  Uitvoeren van de Site </w:t>
      </w:r>
      <w:proofErr w:type="spellStart"/>
      <w:r w:rsidRPr="009A2D15">
        <w:t>Acceptance</w:t>
      </w:r>
      <w:proofErr w:type="spellEnd"/>
      <w:r w:rsidRPr="009A2D15">
        <w:t xml:space="preserve"> Test (SAT); </w:t>
      </w:r>
    </w:p>
    <w:p w14:paraId="2118B577" w14:textId="342A9A3F" w:rsidR="0030007F" w:rsidRPr="009A2D15" w:rsidRDefault="0030007F" w:rsidP="0030007F">
      <w:r w:rsidRPr="009A2D15">
        <w:t>c.  Uitvoeren van de Site Integration Test (SIT)</w:t>
      </w:r>
      <w:r w:rsidR="00B57640">
        <w:t>.</w:t>
      </w:r>
    </w:p>
    <w:p w14:paraId="291DB748" w14:textId="77777777" w:rsidR="007B2EB7" w:rsidRPr="00272DE6" w:rsidRDefault="007B2EB7" w:rsidP="009A2D15">
      <w:pPr>
        <w:pStyle w:val="Kop3"/>
      </w:pPr>
      <w:r w:rsidRPr="00272DE6">
        <w:t>Opleidingswerkzaamheden</w:t>
      </w:r>
    </w:p>
    <w:p w14:paraId="597BD7E3" w14:textId="77777777" w:rsidR="0030007F" w:rsidRDefault="0030007F" w:rsidP="006E2239">
      <w:r>
        <w:t>Niet van toepassing</w:t>
      </w:r>
    </w:p>
    <w:p w14:paraId="5F814B3A" w14:textId="77777777" w:rsidR="00A6646F" w:rsidRPr="000104DF" w:rsidRDefault="00A6646F" w:rsidP="000E3C6C">
      <w:pPr>
        <w:pStyle w:val="Kop1"/>
        <w:spacing w:line="280" w:lineRule="exact"/>
      </w:pPr>
      <w:bookmarkStart w:id="96" w:name="_Toc43715690"/>
      <w:bookmarkStart w:id="97" w:name="_Toc44603390"/>
      <w:bookmarkStart w:id="98" w:name="_Toc44948525"/>
      <w:bookmarkStart w:id="99" w:name="_Toc44948777"/>
      <w:bookmarkStart w:id="100" w:name="_Toc44949052"/>
      <w:bookmarkStart w:id="101" w:name="_Toc43715691"/>
      <w:bookmarkStart w:id="102" w:name="_Toc44603391"/>
      <w:bookmarkStart w:id="103" w:name="_Toc44948526"/>
      <w:bookmarkStart w:id="104" w:name="_Toc44948778"/>
      <w:bookmarkStart w:id="105" w:name="_Toc44949053"/>
      <w:bookmarkStart w:id="106" w:name="_Toc43715692"/>
      <w:bookmarkStart w:id="107" w:name="_Toc44603392"/>
      <w:bookmarkStart w:id="108" w:name="_Toc44948527"/>
      <w:bookmarkStart w:id="109" w:name="_Toc44948779"/>
      <w:bookmarkStart w:id="110" w:name="_Toc44949054"/>
      <w:bookmarkStart w:id="111" w:name="_Toc43715693"/>
      <w:bookmarkStart w:id="112" w:name="_Toc44603393"/>
      <w:bookmarkStart w:id="113" w:name="_Toc44948528"/>
      <w:bookmarkStart w:id="114" w:name="_Toc44948780"/>
      <w:bookmarkStart w:id="115" w:name="_Toc44949055"/>
      <w:bookmarkStart w:id="116" w:name="_Toc43715694"/>
      <w:bookmarkStart w:id="117" w:name="_Toc44603394"/>
      <w:bookmarkStart w:id="118" w:name="_Toc44948529"/>
      <w:bookmarkStart w:id="119" w:name="_Toc44948781"/>
      <w:bookmarkStart w:id="120" w:name="_Toc44949056"/>
      <w:bookmarkStart w:id="121" w:name="_Toc43715695"/>
      <w:bookmarkStart w:id="122" w:name="_Toc44603395"/>
      <w:bookmarkStart w:id="123" w:name="_Toc44948530"/>
      <w:bookmarkStart w:id="124" w:name="_Toc44948782"/>
      <w:bookmarkStart w:id="125" w:name="_Toc44949057"/>
      <w:bookmarkStart w:id="126" w:name="_Toc43715696"/>
      <w:bookmarkStart w:id="127" w:name="_Toc44603396"/>
      <w:bookmarkStart w:id="128" w:name="_Toc44948531"/>
      <w:bookmarkStart w:id="129" w:name="_Toc44948783"/>
      <w:bookmarkStart w:id="130" w:name="_Toc44949058"/>
      <w:bookmarkStart w:id="131" w:name="_Toc43715697"/>
      <w:bookmarkStart w:id="132" w:name="_Toc44603397"/>
      <w:bookmarkStart w:id="133" w:name="_Toc44948532"/>
      <w:bookmarkStart w:id="134" w:name="_Toc44948784"/>
      <w:bookmarkStart w:id="135" w:name="_Toc44949059"/>
      <w:bookmarkStart w:id="136" w:name="_Toc53748499"/>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0104DF">
        <w:lastRenderedPageBreak/>
        <w:t>Administratieve bepalingen</w:t>
      </w:r>
      <w:bookmarkEnd w:id="136"/>
    </w:p>
    <w:p w14:paraId="7E2FEB66" w14:textId="77777777" w:rsidR="00A6646F" w:rsidRPr="000104DF" w:rsidRDefault="00A6646F" w:rsidP="009A2D15">
      <w:pPr>
        <w:pStyle w:val="Kop2"/>
        <w:numPr>
          <w:ilvl w:val="1"/>
          <w:numId w:val="9"/>
        </w:numPr>
        <w:ind w:left="0"/>
      </w:pPr>
      <w:bookmarkStart w:id="137" w:name="_Toc53748500"/>
      <w:r w:rsidRPr="000104DF">
        <w:t>Van toepassing zijnde bepalingen</w:t>
      </w:r>
      <w:bookmarkEnd w:id="137"/>
    </w:p>
    <w:p w14:paraId="0F66A783" w14:textId="77777777" w:rsidR="007E2D02" w:rsidRPr="000104DF" w:rsidRDefault="007E2D02" w:rsidP="009A2D15">
      <w:pPr>
        <w:pStyle w:val="Kop3"/>
      </w:pPr>
      <w:r w:rsidRPr="000104DF">
        <w:t>Van toepassing zijnde bepalingen</w:t>
      </w:r>
    </w:p>
    <w:p w14:paraId="66E07B6A" w14:textId="419345E6" w:rsidR="0030007F" w:rsidRDefault="00B57670" w:rsidP="0030007F">
      <w:pPr>
        <w:pStyle w:val="Geenafstand"/>
      </w:pPr>
      <w:r>
        <w:t>Paragraaf is niet van toepassing.</w:t>
      </w:r>
    </w:p>
    <w:p w14:paraId="1B1A2119" w14:textId="77777777" w:rsidR="007E2D02" w:rsidRPr="000104DF" w:rsidRDefault="007E2D02" w:rsidP="009A2D15">
      <w:pPr>
        <w:pStyle w:val="Kop3"/>
      </w:pPr>
      <w:r w:rsidRPr="000104DF">
        <w:t>Rangorde</w:t>
      </w:r>
    </w:p>
    <w:p w14:paraId="7139C284" w14:textId="089776EF" w:rsidR="00D52B2E" w:rsidRDefault="00D52B2E" w:rsidP="00AD6F70">
      <w:r>
        <w:t>Paragraaf is niet van toepassing</w:t>
      </w:r>
      <w:r w:rsidR="00B57670">
        <w:t>.</w:t>
      </w:r>
    </w:p>
    <w:p w14:paraId="6E918D21" w14:textId="77777777" w:rsidR="00A6646F" w:rsidRPr="000104DF" w:rsidRDefault="00A6646F" w:rsidP="009A2D15">
      <w:pPr>
        <w:pStyle w:val="Kop2"/>
      </w:pPr>
      <w:bookmarkStart w:id="138" w:name="_Toc44603400"/>
      <w:bookmarkStart w:id="139" w:name="_Toc44948535"/>
      <w:bookmarkStart w:id="140" w:name="_Toc44948787"/>
      <w:bookmarkStart w:id="141" w:name="_Toc44949062"/>
      <w:bookmarkStart w:id="142" w:name="_Toc44603401"/>
      <w:bookmarkStart w:id="143" w:name="_Toc44948536"/>
      <w:bookmarkStart w:id="144" w:name="_Toc44948788"/>
      <w:bookmarkStart w:id="145" w:name="_Toc44949063"/>
      <w:bookmarkStart w:id="146" w:name="_Toc44603402"/>
      <w:bookmarkStart w:id="147" w:name="_Toc44948537"/>
      <w:bookmarkStart w:id="148" w:name="_Toc44948789"/>
      <w:bookmarkStart w:id="149" w:name="_Toc44949064"/>
      <w:bookmarkStart w:id="150" w:name="_Toc44603403"/>
      <w:bookmarkStart w:id="151" w:name="_Toc44948538"/>
      <w:bookmarkStart w:id="152" w:name="_Toc44948790"/>
      <w:bookmarkStart w:id="153" w:name="_Toc44949065"/>
      <w:bookmarkStart w:id="154" w:name="_Toc44603404"/>
      <w:bookmarkStart w:id="155" w:name="_Toc44948539"/>
      <w:bookmarkStart w:id="156" w:name="_Toc44948791"/>
      <w:bookmarkStart w:id="157" w:name="_Toc44949066"/>
      <w:bookmarkStart w:id="158" w:name="_Toc44603405"/>
      <w:bookmarkStart w:id="159" w:name="_Toc44948540"/>
      <w:bookmarkStart w:id="160" w:name="_Toc44948792"/>
      <w:bookmarkStart w:id="161" w:name="_Toc44949067"/>
      <w:bookmarkStart w:id="162" w:name="_Toc44603406"/>
      <w:bookmarkStart w:id="163" w:name="_Toc44948541"/>
      <w:bookmarkStart w:id="164" w:name="_Toc44948793"/>
      <w:bookmarkStart w:id="165" w:name="_Toc44949068"/>
      <w:bookmarkStart w:id="166" w:name="_Toc44603407"/>
      <w:bookmarkStart w:id="167" w:name="_Toc44948542"/>
      <w:bookmarkStart w:id="168" w:name="_Toc44948794"/>
      <w:bookmarkStart w:id="169" w:name="_Toc44949069"/>
      <w:bookmarkStart w:id="170" w:name="_Toc44603408"/>
      <w:bookmarkStart w:id="171" w:name="_Toc44948543"/>
      <w:bookmarkStart w:id="172" w:name="_Toc44948795"/>
      <w:bookmarkStart w:id="173" w:name="_Toc44949070"/>
      <w:bookmarkStart w:id="174" w:name="_Toc44603409"/>
      <w:bookmarkStart w:id="175" w:name="_Toc44948544"/>
      <w:bookmarkStart w:id="176" w:name="_Toc44948796"/>
      <w:bookmarkStart w:id="177" w:name="_Toc44949071"/>
      <w:bookmarkStart w:id="178" w:name="_Toc44603410"/>
      <w:bookmarkStart w:id="179" w:name="_Toc44948545"/>
      <w:bookmarkStart w:id="180" w:name="_Toc44948797"/>
      <w:bookmarkStart w:id="181" w:name="_Toc44949072"/>
      <w:bookmarkStart w:id="182" w:name="_Toc44603411"/>
      <w:bookmarkStart w:id="183" w:name="_Toc44948546"/>
      <w:bookmarkStart w:id="184" w:name="_Toc44948798"/>
      <w:bookmarkStart w:id="185" w:name="_Toc44949073"/>
      <w:bookmarkStart w:id="186" w:name="_Toc44603412"/>
      <w:bookmarkStart w:id="187" w:name="_Toc44948547"/>
      <w:bookmarkStart w:id="188" w:name="_Toc44948799"/>
      <w:bookmarkStart w:id="189" w:name="_Toc44949074"/>
      <w:bookmarkStart w:id="190" w:name="_Toc44603413"/>
      <w:bookmarkStart w:id="191" w:name="_Toc44948548"/>
      <w:bookmarkStart w:id="192" w:name="_Toc44948800"/>
      <w:bookmarkStart w:id="193" w:name="_Toc44949075"/>
      <w:bookmarkStart w:id="194" w:name="_Toc53748501"/>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0104DF">
        <w:t>Geschillen</w:t>
      </w:r>
      <w:bookmarkEnd w:id="194"/>
    </w:p>
    <w:p w14:paraId="52BB4897" w14:textId="433022EF" w:rsidR="00C621FD" w:rsidRDefault="00C621FD" w:rsidP="000E3C6C">
      <w:pPr>
        <w:spacing w:line="280" w:lineRule="exact"/>
      </w:pPr>
      <w:r>
        <w:t>Paragraaf is niet van toepassing</w:t>
      </w:r>
      <w:r w:rsidR="00B57670">
        <w:t>.</w:t>
      </w:r>
    </w:p>
    <w:p w14:paraId="25E5FC39" w14:textId="7DDE0E8E" w:rsidR="00A6646F" w:rsidRDefault="00A6646F" w:rsidP="009A2D15">
      <w:pPr>
        <w:pStyle w:val="Kop2"/>
      </w:pPr>
      <w:bookmarkStart w:id="195" w:name="_Toc43715701"/>
      <w:bookmarkStart w:id="196" w:name="_Toc44603415"/>
      <w:bookmarkStart w:id="197" w:name="_Toc44948550"/>
      <w:bookmarkStart w:id="198" w:name="_Toc44948802"/>
      <w:bookmarkStart w:id="199" w:name="_Toc44949077"/>
      <w:bookmarkStart w:id="200" w:name="_Toc43715702"/>
      <w:bookmarkStart w:id="201" w:name="_Toc44603416"/>
      <w:bookmarkStart w:id="202" w:name="_Toc44948551"/>
      <w:bookmarkStart w:id="203" w:name="_Toc44948803"/>
      <w:bookmarkStart w:id="204" w:name="_Toc44949078"/>
      <w:bookmarkStart w:id="205" w:name="_Toc53748502"/>
      <w:bookmarkEnd w:id="195"/>
      <w:bookmarkEnd w:id="196"/>
      <w:bookmarkEnd w:id="197"/>
      <w:bookmarkEnd w:id="198"/>
      <w:bookmarkEnd w:id="199"/>
      <w:bookmarkEnd w:id="200"/>
      <w:bookmarkEnd w:id="201"/>
      <w:bookmarkEnd w:id="202"/>
      <w:bookmarkEnd w:id="203"/>
      <w:bookmarkEnd w:id="204"/>
      <w:r w:rsidRPr="000104DF">
        <w:t>Overleg</w:t>
      </w:r>
      <w:bookmarkEnd w:id="205"/>
    </w:p>
    <w:p w14:paraId="420049C1" w14:textId="494CC528" w:rsidR="00C621FD" w:rsidRDefault="00C621FD" w:rsidP="00C621FD">
      <w:pPr>
        <w:spacing w:line="280" w:lineRule="exact"/>
      </w:pPr>
      <w:r>
        <w:t xml:space="preserve">Paragraaf is niet van toepassing. </w:t>
      </w:r>
    </w:p>
    <w:p w14:paraId="191B7EC1" w14:textId="77777777" w:rsidR="005634F3" w:rsidRPr="000104DF" w:rsidRDefault="00152C63" w:rsidP="009A2D15">
      <w:pPr>
        <w:pStyle w:val="Kop3"/>
      </w:pPr>
      <w:r w:rsidRPr="000104DF">
        <w:t>Bouwvergadering</w:t>
      </w:r>
    </w:p>
    <w:p w14:paraId="7832FC1D" w14:textId="7D5E5FD1" w:rsidR="00C621FD" w:rsidRDefault="00C621FD" w:rsidP="00C621FD">
      <w:pPr>
        <w:spacing w:line="280" w:lineRule="exact"/>
      </w:pPr>
      <w:r>
        <w:t xml:space="preserve">Paragraaf is niet van toepassing. </w:t>
      </w:r>
    </w:p>
    <w:p w14:paraId="133A62A9" w14:textId="77777777" w:rsidR="00152C63" w:rsidRPr="000104DF" w:rsidRDefault="00152C63" w:rsidP="009A2D15">
      <w:pPr>
        <w:pStyle w:val="Kop3"/>
      </w:pPr>
      <w:r w:rsidRPr="000104DF">
        <w:t>Werkoverleg</w:t>
      </w:r>
    </w:p>
    <w:p w14:paraId="7140D815" w14:textId="3B99BD82" w:rsidR="006E2239" w:rsidRPr="00152C63" w:rsidRDefault="00C621FD" w:rsidP="009A2D15">
      <w:r>
        <w:t xml:space="preserve">Paragraaf is niet van toepassing. </w:t>
      </w:r>
    </w:p>
    <w:p w14:paraId="5FAE8E05" w14:textId="77777777" w:rsidR="003F31D5" w:rsidRPr="000104DF" w:rsidRDefault="00A6646F" w:rsidP="009A2D15">
      <w:pPr>
        <w:pStyle w:val="Kop2"/>
      </w:pPr>
      <w:bookmarkStart w:id="206" w:name="_Toc53748503"/>
      <w:r w:rsidRPr="000104DF">
        <w:t>Tijdschema</w:t>
      </w:r>
      <w:bookmarkEnd w:id="206"/>
    </w:p>
    <w:p w14:paraId="468B4157" w14:textId="77777777" w:rsidR="00FA1FF7" w:rsidRPr="000104DF" w:rsidRDefault="00FA1FF7" w:rsidP="009A2D15">
      <w:pPr>
        <w:pStyle w:val="Kop3"/>
      </w:pPr>
      <w:r w:rsidRPr="000104DF">
        <w:t>Algemeen</w:t>
      </w:r>
    </w:p>
    <w:p w14:paraId="61892E85" w14:textId="2EEDE296" w:rsidR="00C621FD" w:rsidRDefault="00C621FD" w:rsidP="00C621FD">
      <w:pPr>
        <w:spacing w:line="280" w:lineRule="exact"/>
      </w:pPr>
      <w:r>
        <w:t xml:space="preserve">Paragraaf is niet van toepassing. </w:t>
      </w:r>
    </w:p>
    <w:p w14:paraId="33FBC417" w14:textId="77777777" w:rsidR="00FA1FF7" w:rsidRPr="000104DF" w:rsidRDefault="00FA1FF7" w:rsidP="009A2D15">
      <w:pPr>
        <w:pStyle w:val="Kop3"/>
      </w:pPr>
      <w:r w:rsidRPr="000104DF">
        <w:t>Zes-wekelijks tijdschema</w:t>
      </w:r>
    </w:p>
    <w:p w14:paraId="10C8C228" w14:textId="0BBAAFD5" w:rsidR="00C621FD" w:rsidRDefault="00C621FD" w:rsidP="000E3C6C">
      <w:pPr>
        <w:spacing w:line="280" w:lineRule="exact"/>
      </w:pPr>
      <w:r>
        <w:t xml:space="preserve">Paragraaf is niet van toepassing. </w:t>
      </w:r>
    </w:p>
    <w:p w14:paraId="446CF515" w14:textId="77777777" w:rsidR="00FA1FF7" w:rsidRPr="000104DF" w:rsidRDefault="00FA1FF7" w:rsidP="009A2D15">
      <w:pPr>
        <w:pStyle w:val="Kop3"/>
      </w:pPr>
      <w:r w:rsidRPr="000104DF">
        <w:t>Werktijden</w:t>
      </w:r>
    </w:p>
    <w:p w14:paraId="2188AD82" w14:textId="0C3711A6" w:rsidR="00C621FD" w:rsidRDefault="00C621FD" w:rsidP="00C621FD">
      <w:pPr>
        <w:spacing w:line="280" w:lineRule="exact"/>
      </w:pPr>
      <w:r>
        <w:t xml:space="preserve">Paragraaf is niet van toepassing. </w:t>
      </w:r>
    </w:p>
    <w:p w14:paraId="5D9CCB3F" w14:textId="77777777" w:rsidR="00FA1FF7" w:rsidRPr="00375E94" w:rsidRDefault="00FA1FF7" w:rsidP="009A2D15">
      <w:pPr>
        <w:pStyle w:val="Kop3"/>
      </w:pPr>
      <w:r w:rsidRPr="00375E94">
        <w:t>Fasering</w:t>
      </w:r>
    </w:p>
    <w:p w14:paraId="1562BF23" w14:textId="4F9202B3" w:rsidR="00C621FD" w:rsidRDefault="00C621FD" w:rsidP="00C621FD">
      <w:pPr>
        <w:spacing w:line="280" w:lineRule="exact"/>
      </w:pPr>
      <w:r>
        <w:t xml:space="preserve">Paragraaf is niet van toepassing. </w:t>
      </w:r>
    </w:p>
    <w:p w14:paraId="7A1800A4" w14:textId="77777777" w:rsidR="00A9143E" w:rsidRPr="00375E94" w:rsidRDefault="00A9143E" w:rsidP="008C3F1F">
      <w:pPr>
        <w:pStyle w:val="Kop4"/>
      </w:pPr>
      <w:r w:rsidRPr="00375E94">
        <w:t>Fasering op hoofdlijnen</w:t>
      </w:r>
    </w:p>
    <w:p w14:paraId="084B71BE" w14:textId="52804719" w:rsidR="00C621FD" w:rsidRDefault="00C621FD" w:rsidP="00C621FD">
      <w:pPr>
        <w:spacing w:line="280" w:lineRule="exact"/>
      </w:pPr>
      <w:r>
        <w:t xml:space="preserve">Paragraaf is niet van toepassing. </w:t>
      </w:r>
    </w:p>
    <w:p w14:paraId="4FF40DB1" w14:textId="77777777" w:rsidR="00A6646F" w:rsidRPr="00375E94" w:rsidRDefault="00A6646F" w:rsidP="009A2D15">
      <w:pPr>
        <w:pStyle w:val="Kop2"/>
      </w:pPr>
      <w:bookmarkStart w:id="207" w:name="_Toc43715705"/>
      <w:bookmarkStart w:id="208" w:name="_Toc44603419"/>
      <w:bookmarkStart w:id="209" w:name="_Toc44948554"/>
      <w:bookmarkStart w:id="210" w:name="_Toc44948806"/>
      <w:bookmarkStart w:id="211" w:name="_Toc44949081"/>
      <w:bookmarkStart w:id="212" w:name="_Toc43715706"/>
      <w:bookmarkStart w:id="213" w:name="_Toc44603420"/>
      <w:bookmarkStart w:id="214" w:name="_Toc44948555"/>
      <w:bookmarkStart w:id="215" w:name="_Toc44948807"/>
      <w:bookmarkStart w:id="216" w:name="_Toc44949082"/>
      <w:bookmarkStart w:id="217" w:name="_Toc43715707"/>
      <w:bookmarkStart w:id="218" w:name="_Toc44603421"/>
      <w:bookmarkStart w:id="219" w:name="_Toc44948556"/>
      <w:bookmarkStart w:id="220" w:name="_Toc44948808"/>
      <w:bookmarkStart w:id="221" w:name="_Toc44949083"/>
      <w:bookmarkStart w:id="222" w:name="_Toc43715708"/>
      <w:bookmarkStart w:id="223" w:name="_Toc44603422"/>
      <w:bookmarkStart w:id="224" w:name="_Toc44948557"/>
      <w:bookmarkStart w:id="225" w:name="_Toc44948809"/>
      <w:bookmarkStart w:id="226" w:name="_Toc44949084"/>
      <w:bookmarkStart w:id="227" w:name="_Toc43715709"/>
      <w:bookmarkStart w:id="228" w:name="_Toc44603423"/>
      <w:bookmarkStart w:id="229" w:name="_Toc44948558"/>
      <w:bookmarkStart w:id="230" w:name="_Toc44948810"/>
      <w:bookmarkStart w:id="231" w:name="_Toc44949085"/>
      <w:bookmarkStart w:id="232" w:name="_Toc53748504"/>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375E94">
        <w:t>Betalingsregelingen, zekerheidsstelling</w:t>
      </w:r>
      <w:bookmarkEnd w:id="232"/>
    </w:p>
    <w:p w14:paraId="60BE2487" w14:textId="77777777" w:rsidR="004E7F1D" w:rsidRPr="00375E94" w:rsidRDefault="004E7F1D" w:rsidP="009A2D15">
      <w:pPr>
        <w:pStyle w:val="Kop3"/>
      </w:pPr>
      <w:r w:rsidRPr="00375E94">
        <w:t>Betalingsregeling</w:t>
      </w:r>
    </w:p>
    <w:p w14:paraId="6ECDF3DA" w14:textId="2770ADA8" w:rsidR="00C621FD" w:rsidRDefault="00C621FD" w:rsidP="00C621FD">
      <w:pPr>
        <w:spacing w:line="280" w:lineRule="exact"/>
      </w:pPr>
      <w:r>
        <w:t xml:space="preserve">Paragraaf is niet van toepassing. </w:t>
      </w:r>
    </w:p>
    <w:p w14:paraId="1B837834" w14:textId="77777777" w:rsidR="004E7F1D" w:rsidRPr="00375E94" w:rsidRDefault="004E7F1D" w:rsidP="009A2D15">
      <w:pPr>
        <w:pStyle w:val="Kop3"/>
      </w:pPr>
      <w:r w:rsidRPr="00375E94">
        <w:t>Boetebepaling</w:t>
      </w:r>
    </w:p>
    <w:p w14:paraId="56D6E266" w14:textId="0CB84643" w:rsidR="00C621FD" w:rsidRDefault="00C621FD" w:rsidP="000E3C6C">
      <w:pPr>
        <w:spacing w:line="280" w:lineRule="exact"/>
      </w:pPr>
      <w:r>
        <w:t>Paragraaf is niet van toepassing.</w:t>
      </w:r>
    </w:p>
    <w:p w14:paraId="2D45CF01" w14:textId="77777777" w:rsidR="004E7F1D" w:rsidRPr="00375E94" w:rsidRDefault="004E7F1D" w:rsidP="009A2D15">
      <w:pPr>
        <w:pStyle w:val="Kop3"/>
      </w:pPr>
      <w:r w:rsidRPr="00375E94">
        <w:lastRenderedPageBreak/>
        <w:t>Meer- minderwerk</w:t>
      </w:r>
    </w:p>
    <w:p w14:paraId="6A232470" w14:textId="23CDA4F3" w:rsidR="002D54FC" w:rsidRPr="00375E94" w:rsidRDefault="00C621FD" w:rsidP="000E3C6C">
      <w:pPr>
        <w:spacing w:line="280" w:lineRule="exact"/>
      </w:pPr>
      <w:r>
        <w:t xml:space="preserve">Paragraaf is niet van toepassing. </w:t>
      </w:r>
    </w:p>
    <w:p w14:paraId="6139DD0A" w14:textId="793D9230" w:rsidR="004E7F1D" w:rsidRDefault="004E7F1D">
      <w:pPr>
        <w:pStyle w:val="Kop3"/>
      </w:pPr>
      <w:r w:rsidRPr="00375E94">
        <w:t>Zekerheidstelling</w:t>
      </w:r>
    </w:p>
    <w:p w14:paraId="4A1E32CC" w14:textId="3245CBF1" w:rsidR="0099581A" w:rsidRPr="0099581A" w:rsidRDefault="0099581A" w:rsidP="009A2D15">
      <w:r>
        <w:t>Paragraaf is niet van toepassing.</w:t>
      </w:r>
    </w:p>
    <w:p w14:paraId="030023AD" w14:textId="77777777" w:rsidR="004E7F1D" w:rsidRPr="00375E94" w:rsidRDefault="004E7F1D" w:rsidP="009A2D15">
      <w:pPr>
        <w:pStyle w:val="Kop3"/>
      </w:pPr>
      <w:r w:rsidRPr="00375E94">
        <w:t>Prijswijzigingen</w:t>
      </w:r>
    </w:p>
    <w:p w14:paraId="37654C76" w14:textId="2A904E55" w:rsidR="002D54FC" w:rsidRPr="00375E94" w:rsidRDefault="00C621FD" w:rsidP="000E3C6C">
      <w:pPr>
        <w:spacing w:line="280" w:lineRule="exact"/>
      </w:pPr>
      <w:r>
        <w:t xml:space="preserve">Paragraaf is niet van toepassing. </w:t>
      </w:r>
    </w:p>
    <w:p w14:paraId="44330F94" w14:textId="77777777" w:rsidR="00A6646F" w:rsidRPr="00375E94" w:rsidRDefault="00A6646F" w:rsidP="009A2D15">
      <w:pPr>
        <w:pStyle w:val="Kop2"/>
      </w:pPr>
      <w:bookmarkStart w:id="233" w:name="_Toc53748505"/>
      <w:r w:rsidRPr="00375E94">
        <w:t>Verzekeringen</w:t>
      </w:r>
      <w:bookmarkEnd w:id="233"/>
    </w:p>
    <w:p w14:paraId="75E980E5" w14:textId="77777777" w:rsidR="004E7F1D" w:rsidRPr="00375E94" w:rsidRDefault="004E7F1D" w:rsidP="009A2D15">
      <w:pPr>
        <w:pStyle w:val="Kop3"/>
      </w:pPr>
      <w:r w:rsidRPr="00375E94">
        <w:t>CAR-verzekering</w:t>
      </w:r>
    </w:p>
    <w:p w14:paraId="7969FE89" w14:textId="29CA44FC" w:rsidR="00C408A5" w:rsidRPr="00375E94" w:rsidRDefault="00C621FD" w:rsidP="009A2D15">
      <w:pPr>
        <w:spacing w:line="280" w:lineRule="exact"/>
        <w:rPr>
          <w:b/>
        </w:rPr>
      </w:pPr>
      <w:r>
        <w:t xml:space="preserve">Paragraaf is niet van toepassing. </w:t>
      </w:r>
    </w:p>
    <w:p w14:paraId="7256C966" w14:textId="77777777" w:rsidR="00A6646F" w:rsidRPr="00375E94" w:rsidRDefault="00A6646F" w:rsidP="009A2D15">
      <w:pPr>
        <w:pStyle w:val="Kop2"/>
      </w:pPr>
      <w:bookmarkStart w:id="234" w:name="_Toc53748506"/>
      <w:r w:rsidRPr="00375E94">
        <w:t>Garantie en Onderhoud</w:t>
      </w:r>
      <w:bookmarkEnd w:id="234"/>
    </w:p>
    <w:p w14:paraId="0679432C" w14:textId="105A16B4" w:rsidR="00A6646F" w:rsidRDefault="00A6646F" w:rsidP="009A2D15">
      <w:pPr>
        <w:pStyle w:val="Kop3"/>
      </w:pPr>
      <w:r w:rsidRPr="00375E94">
        <w:t>Garantie</w:t>
      </w:r>
    </w:p>
    <w:p w14:paraId="2C29587F" w14:textId="77777777" w:rsidR="00B57640" w:rsidRPr="00A4134A" w:rsidRDefault="00B57640" w:rsidP="00B57640">
      <w:pPr>
        <w:spacing w:line="280" w:lineRule="exact"/>
      </w:pPr>
      <w:r w:rsidRPr="00A4134A">
        <w:t>Geen aanvullingen of afwijkingen ten opzichte van het basisbestek.</w:t>
      </w:r>
    </w:p>
    <w:p w14:paraId="75129EDC" w14:textId="315D9AD2" w:rsidR="004E7F1D" w:rsidRDefault="004E7F1D" w:rsidP="009A2D15">
      <w:pPr>
        <w:pStyle w:val="Kop4"/>
      </w:pPr>
      <w:r w:rsidRPr="00375E94">
        <w:t>Garantieverklaring</w:t>
      </w:r>
    </w:p>
    <w:p w14:paraId="4934DC86" w14:textId="77777777" w:rsidR="00B57640" w:rsidRPr="00A4134A" w:rsidRDefault="00B57640" w:rsidP="00B57640">
      <w:pPr>
        <w:spacing w:line="280" w:lineRule="exact"/>
      </w:pPr>
      <w:r w:rsidRPr="00A4134A">
        <w:t>Geen aanvullingen of afwijkingen ten opzichte van het basisbestek.</w:t>
      </w:r>
    </w:p>
    <w:p w14:paraId="6C0CDD1A" w14:textId="77777777" w:rsidR="004E7F1D" w:rsidRPr="00375E94" w:rsidRDefault="004E7F1D" w:rsidP="009A2D15">
      <w:pPr>
        <w:pStyle w:val="Kop4"/>
      </w:pPr>
      <w:r w:rsidRPr="00375E94">
        <w:t>Gebreken tijdens de garantieperiode</w:t>
      </w:r>
    </w:p>
    <w:p w14:paraId="0BFCD919" w14:textId="77777777" w:rsidR="00B57640" w:rsidRPr="00A4134A" w:rsidRDefault="00B57640" w:rsidP="00B57640">
      <w:pPr>
        <w:spacing w:line="280" w:lineRule="exact"/>
      </w:pPr>
      <w:r w:rsidRPr="00A4134A">
        <w:t>Geen aanvullingen of afwijkingen ten opzichte van het basisbestek.</w:t>
      </w:r>
    </w:p>
    <w:p w14:paraId="27534D0A" w14:textId="08A263F9" w:rsidR="004E7F1D" w:rsidRDefault="00A6646F" w:rsidP="008C3F1F">
      <w:pPr>
        <w:pStyle w:val="Kop3"/>
      </w:pPr>
      <w:r w:rsidRPr="00375E94">
        <w:t>Onderhoud</w:t>
      </w:r>
    </w:p>
    <w:p w14:paraId="7E215471" w14:textId="77777777" w:rsidR="00B57640" w:rsidRPr="00A4134A" w:rsidRDefault="00B57640" w:rsidP="00B57640">
      <w:pPr>
        <w:spacing w:line="280" w:lineRule="exact"/>
      </w:pPr>
      <w:bookmarkStart w:id="235" w:name="_Toc44948562"/>
      <w:bookmarkStart w:id="236" w:name="_Toc44948814"/>
      <w:bookmarkStart w:id="237" w:name="_Toc44949089"/>
      <w:bookmarkStart w:id="238" w:name="_Toc45111542"/>
      <w:bookmarkEnd w:id="235"/>
      <w:bookmarkEnd w:id="236"/>
      <w:bookmarkEnd w:id="237"/>
      <w:bookmarkEnd w:id="238"/>
      <w:r w:rsidRPr="00A4134A">
        <w:t>Geen aanvullingen of afwijkingen ten opzichte van het basisbestek.</w:t>
      </w:r>
    </w:p>
    <w:p w14:paraId="632DA4BD" w14:textId="77777777" w:rsidR="00A6646F" w:rsidRPr="00375E94" w:rsidRDefault="00A6646F" w:rsidP="009A2D15">
      <w:pPr>
        <w:pStyle w:val="Kop2"/>
      </w:pPr>
      <w:bookmarkStart w:id="239" w:name="_Toc53748507"/>
      <w:proofErr w:type="spellStart"/>
      <w:r w:rsidRPr="00375E94">
        <w:t>Onderaanneming</w:t>
      </w:r>
      <w:bookmarkEnd w:id="239"/>
      <w:proofErr w:type="spellEnd"/>
    </w:p>
    <w:p w14:paraId="6915E2E4" w14:textId="3B9DCD7F" w:rsidR="007F7123" w:rsidRPr="00375E94" w:rsidRDefault="00C621FD" w:rsidP="000E3C6C">
      <w:pPr>
        <w:spacing w:line="280" w:lineRule="exact"/>
      </w:pPr>
      <w:r>
        <w:t xml:space="preserve">Paragraaf is niet van toepassing. </w:t>
      </w:r>
    </w:p>
    <w:p w14:paraId="07AE24D1" w14:textId="77777777" w:rsidR="00A6646F" w:rsidRPr="00375E94" w:rsidRDefault="00A6646F" w:rsidP="009A2D15">
      <w:pPr>
        <w:pStyle w:val="Kop2"/>
      </w:pPr>
      <w:bookmarkStart w:id="240" w:name="_Toc53748508"/>
      <w:r w:rsidRPr="00375E94">
        <w:t>Geheimhouding</w:t>
      </w:r>
      <w:bookmarkEnd w:id="240"/>
    </w:p>
    <w:p w14:paraId="3EC70D30" w14:textId="77777777" w:rsidR="00D723DF" w:rsidRPr="00375E94" w:rsidRDefault="00D723DF" w:rsidP="000E3C6C">
      <w:pPr>
        <w:spacing w:line="280" w:lineRule="exact"/>
      </w:pPr>
      <w:r w:rsidRPr="00375E94">
        <w:t>Geen aanvullingen of afwijkingen ten opzichte van het basisbestek.</w:t>
      </w:r>
    </w:p>
    <w:p w14:paraId="2D4203C7" w14:textId="77777777" w:rsidR="00BB06C0" w:rsidRDefault="00BB06C0">
      <w:pPr>
        <w:tabs>
          <w:tab w:val="clear" w:pos="-1440"/>
          <w:tab w:val="clear" w:pos="-720"/>
          <w:tab w:val="clear" w:pos="0"/>
          <w:tab w:val="clear" w:pos="380"/>
        </w:tabs>
        <w:spacing w:after="0"/>
        <w:rPr>
          <w:b/>
        </w:rPr>
      </w:pPr>
      <w:r>
        <w:br w:type="page"/>
      </w:r>
    </w:p>
    <w:p w14:paraId="7551CB2B" w14:textId="33CF2819" w:rsidR="00A6646F" w:rsidRPr="00375E94" w:rsidRDefault="00A6646F" w:rsidP="009A2D15">
      <w:pPr>
        <w:pStyle w:val="Kop2"/>
      </w:pPr>
      <w:bookmarkStart w:id="241" w:name="_Toc53748509"/>
      <w:r w:rsidRPr="00375E94">
        <w:lastRenderedPageBreak/>
        <w:t>Personeel</w:t>
      </w:r>
      <w:bookmarkEnd w:id="241"/>
    </w:p>
    <w:p w14:paraId="5DEC1D91" w14:textId="77777777" w:rsidR="004E7F1D" w:rsidRPr="00375E94" w:rsidRDefault="004E7F1D" w:rsidP="009A2D15">
      <w:pPr>
        <w:pStyle w:val="Kop3"/>
      </w:pPr>
      <w:r w:rsidRPr="00375E94">
        <w:t>Personeel</w:t>
      </w:r>
    </w:p>
    <w:p w14:paraId="463721B6" w14:textId="77777777" w:rsidR="007F7123" w:rsidRPr="00375E94" w:rsidRDefault="00F85B49" w:rsidP="000E3C6C">
      <w:pPr>
        <w:spacing w:line="280" w:lineRule="exact"/>
      </w:pPr>
      <w:r w:rsidRPr="00375E94">
        <w:t>Geen aanvullingen of afwijkingen ten opzichte van het basisbestek.</w:t>
      </w:r>
    </w:p>
    <w:p w14:paraId="4C151B62" w14:textId="77777777" w:rsidR="004E7F1D" w:rsidRPr="00375E94" w:rsidRDefault="004E7F1D" w:rsidP="009A2D15">
      <w:pPr>
        <w:pStyle w:val="Kop3"/>
      </w:pPr>
      <w:r w:rsidRPr="00375E94">
        <w:t>Vertrouwelijkheids- en gebruikersovereenkomsten</w:t>
      </w:r>
    </w:p>
    <w:p w14:paraId="60C85764" w14:textId="77777777" w:rsidR="00D723DF" w:rsidRPr="00375E94" w:rsidRDefault="00D723DF" w:rsidP="000E3C6C">
      <w:pPr>
        <w:spacing w:line="280" w:lineRule="exact"/>
      </w:pPr>
      <w:r w:rsidRPr="00375E94">
        <w:t>Geen aanvullingen of afwijkingen ten opzichte van het basisbestek.</w:t>
      </w:r>
    </w:p>
    <w:p w14:paraId="00CD7A8A" w14:textId="77777777" w:rsidR="004E7F1D" w:rsidRPr="00375E94" w:rsidRDefault="004E7F1D" w:rsidP="009A2D15">
      <w:pPr>
        <w:pStyle w:val="Kop3"/>
      </w:pPr>
      <w:r w:rsidRPr="00375E94">
        <w:t>Verandering Personeel</w:t>
      </w:r>
    </w:p>
    <w:p w14:paraId="65E2A020" w14:textId="77777777" w:rsidR="007F7123" w:rsidRPr="00375E94" w:rsidRDefault="00F85B49" w:rsidP="000E3C6C">
      <w:pPr>
        <w:spacing w:line="280" w:lineRule="exact"/>
      </w:pPr>
      <w:r w:rsidRPr="00375E94">
        <w:t>Geen aanvullingen of afwijkingen ten opzichte van het basisbestek.</w:t>
      </w:r>
    </w:p>
    <w:p w14:paraId="4225DAF8" w14:textId="77777777" w:rsidR="000D544F" w:rsidRPr="00375E94" w:rsidRDefault="000D544F" w:rsidP="003030FB">
      <w:pPr>
        <w:pStyle w:val="Kop1"/>
        <w:numPr>
          <w:ilvl w:val="0"/>
          <w:numId w:val="7"/>
        </w:numPr>
        <w:spacing w:line="280" w:lineRule="exact"/>
      </w:pPr>
      <w:bookmarkStart w:id="242" w:name="_Toc53748510"/>
      <w:r w:rsidRPr="00375E94">
        <w:lastRenderedPageBreak/>
        <w:t>Uitvoeringsbepalingen</w:t>
      </w:r>
      <w:bookmarkEnd w:id="242"/>
    </w:p>
    <w:p w14:paraId="414E3E40" w14:textId="77777777" w:rsidR="000D544F" w:rsidRPr="00375E94" w:rsidRDefault="000D544F" w:rsidP="009A2D15">
      <w:pPr>
        <w:pStyle w:val="Kop2"/>
      </w:pPr>
      <w:bookmarkStart w:id="243" w:name="_Toc53748511"/>
      <w:r w:rsidRPr="00375E94">
        <w:t>Verband met andere werken en bedrijfsvoering</w:t>
      </w:r>
      <w:bookmarkEnd w:id="243"/>
    </w:p>
    <w:p w14:paraId="71B6F523" w14:textId="77777777" w:rsidR="004E7F1D" w:rsidRPr="00375E94" w:rsidRDefault="004E7F1D" w:rsidP="009A2D15">
      <w:pPr>
        <w:pStyle w:val="Kop3"/>
      </w:pPr>
      <w:r w:rsidRPr="00375E94">
        <w:t>Buitengebruikstelling installatie</w:t>
      </w:r>
    </w:p>
    <w:p w14:paraId="12E74265" w14:textId="45BF03CF" w:rsidR="007F7123" w:rsidRDefault="00D52B2E" w:rsidP="000E3C6C">
      <w:pPr>
        <w:spacing w:line="280" w:lineRule="exact"/>
      </w:pPr>
      <w:r>
        <w:t xml:space="preserve">Paragraaf is niet van toepassing. </w:t>
      </w:r>
    </w:p>
    <w:p w14:paraId="7E2869E1" w14:textId="6593F7B4" w:rsidR="004E7F1D" w:rsidRDefault="004E7F1D" w:rsidP="009A2D15">
      <w:pPr>
        <w:pStyle w:val="Kop3"/>
      </w:pPr>
      <w:r w:rsidRPr="00375E94">
        <w:t>Verband met andere werken en de bedrijfsvoering</w:t>
      </w:r>
    </w:p>
    <w:p w14:paraId="78929366" w14:textId="2A2D962F" w:rsidR="00D52B2E" w:rsidRPr="00DB7AE2" w:rsidRDefault="00D52B2E" w:rsidP="009A2D15">
      <w:r>
        <w:t>Paragraaf is niet van toepassing.</w:t>
      </w:r>
    </w:p>
    <w:p w14:paraId="1335FE3D" w14:textId="31E752BB" w:rsidR="004E7F1D" w:rsidRDefault="004E7F1D" w:rsidP="009A2D15">
      <w:pPr>
        <w:pStyle w:val="Kop3"/>
      </w:pPr>
      <w:r w:rsidRPr="00375E94">
        <w:t>Verband met werken door derden</w:t>
      </w:r>
    </w:p>
    <w:p w14:paraId="125D989E" w14:textId="2BB4A038" w:rsidR="00D52B2E" w:rsidRPr="00DB7AE2" w:rsidRDefault="00D52B2E" w:rsidP="009A2D15">
      <w:r>
        <w:t>Paragraaf is niet van toepassing.</w:t>
      </w:r>
    </w:p>
    <w:p w14:paraId="25335904" w14:textId="08E25BF7" w:rsidR="004E7F1D" w:rsidRDefault="004E7F1D" w:rsidP="009A2D15">
      <w:pPr>
        <w:pStyle w:val="Kop3"/>
      </w:pPr>
      <w:r w:rsidRPr="00375E94">
        <w:t>Verband met bedrijfsvoering voor bestaande installaties</w:t>
      </w:r>
    </w:p>
    <w:p w14:paraId="6EEEBB7D" w14:textId="579BA36B" w:rsidR="00403208" w:rsidRPr="00DB7AE2" w:rsidRDefault="00403208" w:rsidP="009A2D15">
      <w:r>
        <w:t>Paragraaf is niet van toepassing.</w:t>
      </w:r>
    </w:p>
    <w:p w14:paraId="42A26AB7" w14:textId="77777777" w:rsidR="00FC415A" w:rsidRPr="00BA78F5" w:rsidRDefault="00FC415A" w:rsidP="009A2D15">
      <w:pPr>
        <w:pStyle w:val="Kop4"/>
      </w:pPr>
      <w:r w:rsidRPr="00BA78F5">
        <w:t>Randvoorwaarden uit bedrijf</w:t>
      </w:r>
      <w:r w:rsidR="008D19A3" w:rsidRPr="00BA78F5">
        <w:t xml:space="preserve"> </w:t>
      </w:r>
      <w:r w:rsidRPr="00BA78F5">
        <w:t>nemen bestaande installatie</w:t>
      </w:r>
    </w:p>
    <w:p w14:paraId="1774C2CA" w14:textId="1741607E" w:rsidR="002B46FF" w:rsidRPr="00BA78F5" w:rsidRDefault="002B46FF" w:rsidP="000E3C6C">
      <w:pPr>
        <w:spacing w:line="280" w:lineRule="exact"/>
      </w:pPr>
      <w:r>
        <w:t>Paragraaf is niet van toepassing</w:t>
      </w:r>
    </w:p>
    <w:p w14:paraId="4DA588BC" w14:textId="0DC19584" w:rsidR="00FC415A" w:rsidRDefault="00DB5695" w:rsidP="009A2D15">
      <w:pPr>
        <w:pStyle w:val="Kop4"/>
      </w:pPr>
      <w:r w:rsidRPr="0012713A">
        <w:t>Deactiveren</w:t>
      </w:r>
      <w:r w:rsidR="000830BE" w:rsidRPr="0012713A">
        <w:t xml:space="preserve"> </w:t>
      </w:r>
      <w:r w:rsidR="00FC415A" w:rsidRPr="0012713A">
        <w:t>bestaande installatie</w:t>
      </w:r>
    </w:p>
    <w:p w14:paraId="56918F17" w14:textId="11E28024" w:rsidR="00403208" w:rsidRPr="00DB7AE2" w:rsidRDefault="00403208" w:rsidP="009A2D15">
      <w:r>
        <w:t>Geen afwijkingen ten opzichte van het basisbestek.</w:t>
      </w:r>
    </w:p>
    <w:p w14:paraId="67A321D5" w14:textId="2CAAE9F1" w:rsidR="00FC415A" w:rsidRDefault="00FC415A" w:rsidP="009A2D15">
      <w:pPr>
        <w:pStyle w:val="Kop4"/>
      </w:pPr>
      <w:r w:rsidRPr="00C06E66">
        <w:t>Gegevens communicerend systeem (GCS)</w:t>
      </w:r>
    </w:p>
    <w:p w14:paraId="33DD9AE4" w14:textId="578BFC96" w:rsidR="00403208" w:rsidRPr="00DB7AE2" w:rsidRDefault="00403208" w:rsidP="009A2D15">
      <w:r>
        <w:t xml:space="preserve">Paragraaf is niet van toepassing.  </w:t>
      </w:r>
    </w:p>
    <w:p w14:paraId="505E3BB6" w14:textId="77777777" w:rsidR="00FC415A" w:rsidRPr="00C06E66" w:rsidRDefault="00FC415A" w:rsidP="009A2D15">
      <w:pPr>
        <w:pStyle w:val="Kop4"/>
      </w:pPr>
      <w:r w:rsidRPr="00C06E66">
        <w:t>Alarmering AWZI</w:t>
      </w:r>
    </w:p>
    <w:p w14:paraId="4A2595A0" w14:textId="098DC5B0" w:rsidR="00A45D3D" w:rsidRPr="00C06E66" w:rsidRDefault="00C621FD" w:rsidP="000E3C6C">
      <w:pPr>
        <w:spacing w:line="280" w:lineRule="exact"/>
      </w:pPr>
      <w:r>
        <w:t xml:space="preserve">Paragraaf is niet van toepassing. </w:t>
      </w:r>
    </w:p>
    <w:p w14:paraId="1EE9F32B" w14:textId="77777777" w:rsidR="00FC415A" w:rsidRPr="00C06E66" w:rsidRDefault="00FC415A" w:rsidP="009A2D15">
      <w:pPr>
        <w:pStyle w:val="Kop4"/>
      </w:pPr>
      <w:r w:rsidRPr="00C06E66">
        <w:t>Alarmering AWTG</w:t>
      </w:r>
    </w:p>
    <w:p w14:paraId="160F506F" w14:textId="2C457511" w:rsidR="00E300FA" w:rsidRPr="00C06E66" w:rsidRDefault="00C621FD" w:rsidP="009A2D15">
      <w:pPr>
        <w:spacing w:line="280" w:lineRule="exact"/>
        <w:rPr>
          <w:b/>
        </w:rPr>
      </w:pPr>
      <w:r>
        <w:t xml:space="preserve">Paragraaf is niet van toepassing. </w:t>
      </w:r>
    </w:p>
    <w:p w14:paraId="648D778E" w14:textId="77777777" w:rsidR="000D544F" w:rsidRPr="00C06E66" w:rsidRDefault="000D544F" w:rsidP="009A2D15">
      <w:pPr>
        <w:pStyle w:val="Kop2"/>
        <w:contextualSpacing/>
      </w:pPr>
      <w:bookmarkStart w:id="244" w:name="_Toc53748512"/>
      <w:r w:rsidRPr="00C06E66">
        <w:t>Kabels en leidingen</w:t>
      </w:r>
      <w:bookmarkEnd w:id="244"/>
    </w:p>
    <w:p w14:paraId="22307C7F" w14:textId="77777777" w:rsidR="004E7F1D" w:rsidRPr="00C06E66" w:rsidRDefault="004E7F1D" w:rsidP="009A2D15">
      <w:pPr>
        <w:pStyle w:val="Kop3"/>
      </w:pPr>
      <w:r w:rsidRPr="00C06E66">
        <w:t>Graafwerkzaamheden</w:t>
      </w:r>
    </w:p>
    <w:p w14:paraId="3924DBEB" w14:textId="4B02CC3E" w:rsidR="007F7123" w:rsidRPr="00C06E66" w:rsidRDefault="00C621FD" w:rsidP="000E3C6C">
      <w:pPr>
        <w:spacing w:line="280" w:lineRule="exact"/>
      </w:pPr>
      <w:r>
        <w:t xml:space="preserve">Paragraaf is niet van toepassing. </w:t>
      </w:r>
    </w:p>
    <w:p w14:paraId="5615A0A9" w14:textId="5B7363FB" w:rsidR="004E7F1D" w:rsidRDefault="004E7F1D" w:rsidP="009110B0">
      <w:pPr>
        <w:pStyle w:val="Kop3"/>
      </w:pPr>
      <w:r w:rsidRPr="00C06E66">
        <w:t>Toegankelijkheid en opslag</w:t>
      </w:r>
    </w:p>
    <w:p w14:paraId="74CF7E0E" w14:textId="3E462D3B" w:rsidR="008C3F1F" w:rsidRPr="008C3F1F" w:rsidRDefault="008C3F1F" w:rsidP="009A2D15">
      <w:pPr>
        <w:spacing w:line="280" w:lineRule="exact"/>
      </w:pPr>
      <w:r>
        <w:t xml:space="preserve">Paragraaf is niet van toepassing. </w:t>
      </w:r>
    </w:p>
    <w:p w14:paraId="1007B09F" w14:textId="630D1B52" w:rsidR="004E7F1D" w:rsidRPr="00C06E66" w:rsidRDefault="00C621FD" w:rsidP="009A2D15">
      <w:pPr>
        <w:pStyle w:val="Kop3"/>
      </w:pPr>
      <w:r>
        <w:t xml:space="preserve">Paragraaf is niet van toepassing. </w:t>
      </w:r>
      <w:r w:rsidR="004E7F1D" w:rsidRPr="00C06E66">
        <w:t>Inmeten kabels</w:t>
      </w:r>
    </w:p>
    <w:p w14:paraId="120F6DE0" w14:textId="48697CDD" w:rsidR="007F7123" w:rsidRPr="00C06E66" w:rsidRDefault="00C621FD" w:rsidP="000E3C6C">
      <w:pPr>
        <w:spacing w:line="280" w:lineRule="exact"/>
      </w:pPr>
      <w:r>
        <w:t xml:space="preserve">Paragraaf is niet van toepassing. </w:t>
      </w:r>
    </w:p>
    <w:p w14:paraId="05CA81A9" w14:textId="77777777" w:rsidR="00BB06C0" w:rsidRDefault="00BB06C0">
      <w:pPr>
        <w:tabs>
          <w:tab w:val="clear" w:pos="-1440"/>
          <w:tab w:val="clear" w:pos="-720"/>
          <w:tab w:val="clear" w:pos="0"/>
          <w:tab w:val="clear" w:pos="380"/>
        </w:tabs>
        <w:spacing w:after="0"/>
        <w:rPr>
          <w:b/>
        </w:rPr>
      </w:pPr>
      <w:r>
        <w:br w:type="page"/>
      </w:r>
    </w:p>
    <w:p w14:paraId="74F6E0FF" w14:textId="6F009E6C" w:rsidR="000D544F" w:rsidRPr="00C06E66" w:rsidRDefault="000D544F" w:rsidP="009A2D15">
      <w:pPr>
        <w:pStyle w:val="Kop2"/>
      </w:pPr>
      <w:bookmarkStart w:id="245" w:name="_Toc53748513"/>
      <w:r w:rsidRPr="00C06E66">
        <w:lastRenderedPageBreak/>
        <w:t>Arbeidsomstandigheden</w:t>
      </w:r>
      <w:bookmarkEnd w:id="245"/>
    </w:p>
    <w:p w14:paraId="3E228070" w14:textId="77777777" w:rsidR="004E7F1D" w:rsidRPr="00C06E66" w:rsidRDefault="00F0725F" w:rsidP="009A2D15">
      <w:pPr>
        <w:pStyle w:val="Kop3"/>
      </w:pPr>
      <w:r w:rsidRPr="00C06E66">
        <w:t>Richtlijnen en aanwijzingen</w:t>
      </w:r>
    </w:p>
    <w:p w14:paraId="4CA60E72" w14:textId="20563B02" w:rsidR="007F7123" w:rsidRPr="00C06E66" w:rsidRDefault="00C621FD" w:rsidP="000E3C6C">
      <w:pPr>
        <w:spacing w:line="280" w:lineRule="exact"/>
      </w:pPr>
      <w:r>
        <w:t xml:space="preserve">Paragraaf is niet van toepassing. </w:t>
      </w:r>
    </w:p>
    <w:p w14:paraId="19850960" w14:textId="77777777" w:rsidR="004E7F1D" w:rsidRPr="00C06E66" w:rsidRDefault="00F0725F" w:rsidP="009A2D15">
      <w:pPr>
        <w:pStyle w:val="Kop3"/>
      </w:pPr>
      <w:r w:rsidRPr="00C06E66">
        <w:t>Risico-inventarisatie en evaluatie</w:t>
      </w:r>
    </w:p>
    <w:p w14:paraId="1FC5792D" w14:textId="27226EC1" w:rsidR="00C822E2" w:rsidRPr="00C06E66" w:rsidRDefault="00C621FD" w:rsidP="000E3C6C">
      <w:pPr>
        <w:spacing w:line="280" w:lineRule="exact"/>
      </w:pPr>
      <w:r>
        <w:t xml:space="preserve">Paragraaf is niet van toepassing. </w:t>
      </w:r>
    </w:p>
    <w:p w14:paraId="75C669E4" w14:textId="77777777" w:rsidR="00280032" w:rsidRPr="00C06E66" w:rsidRDefault="00280032" w:rsidP="009A2D15">
      <w:pPr>
        <w:pStyle w:val="Kop3"/>
      </w:pPr>
      <w:r w:rsidRPr="00C06E66">
        <w:t>Voorlichting</w:t>
      </w:r>
    </w:p>
    <w:p w14:paraId="57D95905" w14:textId="6EFFB056" w:rsidR="007F7123" w:rsidRPr="00C06E66" w:rsidRDefault="003A5B18" w:rsidP="000E3C6C">
      <w:pPr>
        <w:spacing w:line="280" w:lineRule="exact"/>
      </w:pPr>
      <w:r>
        <w:t xml:space="preserve">Paragraaf is niet van toepassing. </w:t>
      </w:r>
    </w:p>
    <w:p w14:paraId="48390522" w14:textId="77777777" w:rsidR="00280032" w:rsidRPr="00C06E66" w:rsidRDefault="00280032" w:rsidP="009A2D15">
      <w:pPr>
        <w:pStyle w:val="Kop3"/>
      </w:pPr>
      <w:r w:rsidRPr="00C06E66">
        <w:t>Werkvergunning</w:t>
      </w:r>
    </w:p>
    <w:p w14:paraId="4E86CDE8" w14:textId="04CC267A" w:rsidR="007F7123" w:rsidRPr="00C06E66" w:rsidRDefault="002B46FF" w:rsidP="000E3C6C">
      <w:pPr>
        <w:spacing w:line="280" w:lineRule="exact"/>
      </w:pPr>
      <w:r>
        <w:t>Paragraaf is niet van toepassing.</w:t>
      </w:r>
    </w:p>
    <w:p w14:paraId="24960DFB" w14:textId="77777777" w:rsidR="00280032" w:rsidRPr="00C06E66" w:rsidRDefault="00280032" w:rsidP="009A2D15">
      <w:pPr>
        <w:pStyle w:val="Kop3"/>
      </w:pPr>
      <w:r w:rsidRPr="00C06E66">
        <w:t>ATEX</w:t>
      </w:r>
    </w:p>
    <w:p w14:paraId="2BA321B6" w14:textId="26ECD7CF" w:rsidR="007F7123" w:rsidRPr="00C06E66" w:rsidRDefault="003A5B18" w:rsidP="000E3C6C">
      <w:pPr>
        <w:spacing w:line="280" w:lineRule="exact"/>
      </w:pPr>
      <w:r>
        <w:t xml:space="preserve">Paragraaf is niet van toepassing. </w:t>
      </w:r>
    </w:p>
    <w:p w14:paraId="2C51208E" w14:textId="77777777" w:rsidR="000D544F" w:rsidRPr="00C06E66" w:rsidRDefault="000D544F" w:rsidP="009A2D15">
      <w:pPr>
        <w:pStyle w:val="Kop2"/>
      </w:pPr>
      <w:bookmarkStart w:id="246" w:name="_Toc53748514"/>
      <w:r w:rsidRPr="00C06E66">
        <w:t>Overige verplichtingen</w:t>
      </w:r>
      <w:bookmarkEnd w:id="246"/>
    </w:p>
    <w:p w14:paraId="3F5AAE78" w14:textId="77777777" w:rsidR="00280032" w:rsidRPr="00C06E66" w:rsidRDefault="00280032" w:rsidP="009A2D15">
      <w:pPr>
        <w:pStyle w:val="Kop3"/>
      </w:pPr>
      <w:r w:rsidRPr="00C06E66">
        <w:t>Geluidsniveau</w:t>
      </w:r>
    </w:p>
    <w:p w14:paraId="14E404FE" w14:textId="671FF098" w:rsidR="007F7123" w:rsidRDefault="003A5B18" w:rsidP="000E3C6C">
      <w:pPr>
        <w:spacing w:line="280" w:lineRule="exact"/>
      </w:pPr>
      <w:r>
        <w:t>Paragraaf is niet van toepassing</w:t>
      </w:r>
    </w:p>
    <w:p w14:paraId="0AA03E1F" w14:textId="452656DD" w:rsidR="00280032" w:rsidRDefault="00280032" w:rsidP="008C3F1F">
      <w:pPr>
        <w:pStyle w:val="Kop3"/>
      </w:pPr>
      <w:r w:rsidRPr="00C06E66">
        <w:t>Tijdelijke voorzieningen</w:t>
      </w:r>
    </w:p>
    <w:p w14:paraId="6ADF2C15" w14:textId="53103EA6" w:rsidR="000F0B74" w:rsidRPr="008C3F1F" w:rsidRDefault="000F0B74" w:rsidP="009A2D15">
      <w:pPr>
        <w:spacing w:line="280" w:lineRule="exact"/>
      </w:pPr>
      <w:r>
        <w:t>Paragraaf is niet van toepassing</w:t>
      </w:r>
    </w:p>
    <w:p w14:paraId="25AEB104" w14:textId="5025257F" w:rsidR="00D7158D" w:rsidRDefault="000D544F" w:rsidP="009A2D15">
      <w:pPr>
        <w:pStyle w:val="Kop2"/>
      </w:pPr>
      <w:bookmarkStart w:id="247" w:name="_Toc44603436"/>
      <w:bookmarkStart w:id="248" w:name="_Toc44948572"/>
      <w:bookmarkStart w:id="249" w:name="_Toc44948824"/>
      <w:bookmarkStart w:id="250" w:name="_Toc44949099"/>
      <w:bookmarkStart w:id="251" w:name="_Toc43715723"/>
      <w:bookmarkStart w:id="252" w:name="_Toc44603437"/>
      <w:bookmarkStart w:id="253" w:name="_Toc44948573"/>
      <w:bookmarkStart w:id="254" w:name="_Toc44948825"/>
      <w:bookmarkStart w:id="255" w:name="_Toc44949100"/>
      <w:bookmarkStart w:id="256" w:name="_Toc43715724"/>
      <w:bookmarkStart w:id="257" w:name="_Toc44603438"/>
      <w:bookmarkStart w:id="258" w:name="_Toc44948574"/>
      <w:bookmarkStart w:id="259" w:name="_Toc44948826"/>
      <w:bookmarkStart w:id="260" w:name="_Toc44949101"/>
      <w:bookmarkStart w:id="261" w:name="_Toc43715725"/>
      <w:bookmarkStart w:id="262" w:name="_Toc44603439"/>
      <w:bookmarkStart w:id="263" w:name="_Toc44948575"/>
      <w:bookmarkStart w:id="264" w:name="_Toc44948827"/>
      <w:bookmarkStart w:id="265" w:name="_Toc44949102"/>
      <w:bookmarkStart w:id="266" w:name="_Toc43715726"/>
      <w:bookmarkStart w:id="267" w:name="_Toc44603440"/>
      <w:bookmarkStart w:id="268" w:name="_Toc44948576"/>
      <w:bookmarkStart w:id="269" w:name="_Toc44948828"/>
      <w:bookmarkStart w:id="270" w:name="_Toc44949103"/>
      <w:bookmarkStart w:id="271" w:name="_Toc53748515"/>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sidRPr="00C06E66">
        <w:t>Bouwstoffen</w:t>
      </w:r>
      <w:bookmarkEnd w:id="271"/>
    </w:p>
    <w:p w14:paraId="39C9BAD3" w14:textId="464F5C22" w:rsidR="00280032" w:rsidRDefault="00280032" w:rsidP="009A2D15">
      <w:pPr>
        <w:pStyle w:val="Kop3"/>
      </w:pPr>
      <w:r w:rsidRPr="00C06E66">
        <w:t>Beschikbaar gestelde bouwstoffen</w:t>
      </w:r>
    </w:p>
    <w:p w14:paraId="303EB69F" w14:textId="77777777" w:rsidR="009110B0" w:rsidRPr="007A77FE" w:rsidRDefault="009110B0" w:rsidP="009A2D15">
      <w:pPr>
        <w:contextualSpacing/>
      </w:pPr>
      <w:r w:rsidRPr="00C06E66">
        <w:t>Geen aanvullingen of afwijkingen ten opzichte van het basisbestek.</w:t>
      </w:r>
    </w:p>
    <w:p w14:paraId="1E781621" w14:textId="15F61E6C" w:rsidR="00280032" w:rsidRPr="008C3F1F" w:rsidRDefault="009110B0" w:rsidP="009A2D15">
      <w:pPr>
        <w:pStyle w:val="Kop3"/>
        <w:contextualSpacing/>
      </w:pPr>
      <w:r>
        <w:t>Toe te passen</w:t>
      </w:r>
      <w:r w:rsidR="00280032" w:rsidRPr="008C3F1F">
        <w:t xml:space="preserve"> bouwstoffen</w:t>
      </w:r>
    </w:p>
    <w:p w14:paraId="7FF5C4F4" w14:textId="77777777" w:rsidR="002F6375" w:rsidRPr="009A2D15" w:rsidRDefault="00F85B49" w:rsidP="009A2D15">
      <w:r w:rsidRPr="00C06E66">
        <w:t>Geen aanvullingen of afwijkingen ten opzichte van het basisbestek.</w:t>
      </w:r>
    </w:p>
    <w:p w14:paraId="76CB4A34" w14:textId="11DDC812" w:rsidR="009110B0" w:rsidRPr="007A77FE" w:rsidRDefault="009110B0" w:rsidP="009A2D15">
      <w:pPr>
        <w:pStyle w:val="Kop3"/>
      </w:pPr>
      <w:r w:rsidRPr="007A77FE">
        <w:t>Kwaliteit bouwstoffen</w:t>
      </w:r>
    </w:p>
    <w:p w14:paraId="6FEA97D0" w14:textId="77777777" w:rsidR="009110B0" w:rsidRPr="007A77FE" w:rsidRDefault="009110B0" w:rsidP="009110B0">
      <w:r w:rsidRPr="00C06E66">
        <w:t>Geen aanvullingen of afwijkingen ten opzichte van het basisbestek.</w:t>
      </w:r>
    </w:p>
    <w:p w14:paraId="7D1CA581" w14:textId="18AE191C" w:rsidR="000D544F" w:rsidRPr="005B2633" w:rsidRDefault="000D544F" w:rsidP="009A2D15">
      <w:pPr>
        <w:pStyle w:val="Kop2"/>
      </w:pPr>
      <w:bookmarkStart w:id="272" w:name="_Toc44949105"/>
      <w:bookmarkStart w:id="273" w:name="_Toc53748516"/>
      <w:bookmarkEnd w:id="272"/>
      <w:r w:rsidRPr="005B2633">
        <w:t>Vrijgekomen materialen</w:t>
      </w:r>
      <w:bookmarkEnd w:id="273"/>
    </w:p>
    <w:p w14:paraId="4F064F6E" w14:textId="77777777" w:rsidR="00280032" w:rsidRPr="005B2633" w:rsidRDefault="00280032" w:rsidP="009A2D15">
      <w:pPr>
        <w:pStyle w:val="Kop3"/>
      </w:pPr>
      <w:r w:rsidRPr="005B2633">
        <w:t>Vrijgekomen materialen</w:t>
      </w:r>
    </w:p>
    <w:p w14:paraId="51A40D87" w14:textId="31D86519" w:rsidR="00A100C9" w:rsidRPr="004B2CFA" w:rsidRDefault="003A5B18" w:rsidP="009A2D15">
      <w:pPr>
        <w:spacing w:line="280" w:lineRule="exact"/>
      </w:pPr>
      <w:r w:rsidRPr="00C06E66">
        <w:t>Geen aanvullingen of afwijkingen ten opzichte van het basisbestek.</w:t>
      </w:r>
    </w:p>
    <w:p w14:paraId="1DA7D8C0" w14:textId="77777777" w:rsidR="00280032" w:rsidRPr="00C06E66" w:rsidRDefault="00280032" w:rsidP="009A2D15">
      <w:pPr>
        <w:pStyle w:val="Kop3"/>
      </w:pPr>
      <w:r w:rsidRPr="00C06E66">
        <w:t>Kosten verwerking</w:t>
      </w:r>
    </w:p>
    <w:p w14:paraId="4B32F605" w14:textId="77777777" w:rsidR="007F7123" w:rsidRPr="00C06E66" w:rsidRDefault="00F85B49" w:rsidP="000E3C6C">
      <w:pPr>
        <w:spacing w:line="280" w:lineRule="exact"/>
      </w:pPr>
      <w:r w:rsidRPr="00C06E66">
        <w:t>Geen aanvullingen of afwijkingen ten opzichte van het basisbestek.</w:t>
      </w:r>
    </w:p>
    <w:p w14:paraId="7D150776" w14:textId="77777777" w:rsidR="00280032" w:rsidRPr="00C06E66" w:rsidRDefault="00280032" w:rsidP="009A2D15">
      <w:pPr>
        <w:pStyle w:val="Kop3"/>
      </w:pPr>
      <w:r w:rsidRPr="00C06E66">
        <w:t>Ontvangstbewijs</w:t>
      </w:r>
    </w:p>
    <w:p w14:paraId="2ACC3E6B" w14:textId="77777777" w:rsidR="007F7123" w:rsidRPr="00C06E66" w:rsidRDefault="00F85B49" w:rsidP="000E3C6C">
      <w:pPr>
        <w:spacing w:line="280" w:lineRule="exact"/>
      </w:pPr>
      <w:r w:rsidRPr="00C06E66">
        <w:t>Geen aanvullingen of afwijkingen ten opzichte van het basisbestek.</w:t>
      </w:r>
    </w:p>
    <w:p w14:paraId="6B14ADA6" w14:textId="77777777" w:rsidR="00BB06C0" w:rsidRDefault="00BB06C0">
      <w:pPr>
        <w:tabs>
          <w:tab w:val="clear" w:pos="-1440"/>
          <w:tab w:val="clear" w:pos="-720"/>
          <w:tab w:val="clear" w:pos="0"/>
          <w:tab w:val="clear" w:pos="380"/>
        </w:tabs>
        <w:spacing w:after="0"/>
        <w:rPr>
          <w:b/>
        </w:rPr>
      </w:pPr>
      <w:r>
        <w:br w:type="page"/>
      </w:r>
    </w:p>
    <w:p w14:paraId="78834EC8" w14:textId="38673979" w:rsidR="000D544F" w:rsidRPr="005B2633" w:rsidRDefault="000D544F" w:rsidP="009A2D15">
      <w:pPr>
        <w:pStyle w:val="Kop2"/>
      </w:pPr>
      <w:bookmarkStart w:id="274" w:name="_Toc53748517"/>
      <w:r w:rsidRPr="005B2633">
        <w:lastRenderedPageBreak/>
        <w:t>CE markering</w:t>
      </w:r>
      <w:bookmarkEnd w:id="274"/>
    </w:p>
    <w:p w14:paraId="1BEF039B" w14:textId="0E266D20" w:rsidR="00A100C9" w:rsidRPr="002F2F15" w:rsidRDefault="00403208" w:rsidP="009A2D15">
      <w:pPr>
        <w:spacing w:line="280" w:lineRule="exact"/>
      </w:pPr>
      <w:r>
        <w:t xml:space="preserve">Paragraaf is niet van toepassing.  </w:t>
      </w:r>
    </w:p>
    <w:p w14:paraId="3B6A1100" w14:textId="77777777" w:rsidR="000D544F" w:rsidRPr="005B2633" w:rsidRDefault="00C62CF6" w:rsidP="009A2D15">
      <w:pPr>
        <w:pStyle w:val="Kop2"/>
      </w:pPr>
      <w:bookmarkStart w:id="275" w:name="_Toc53748518"/>
      <w:r w:rsidRPr="005B2633">
        <w:t>Ontwerp &amp; Uitvoering</w:t>
      </w:r>
      <w:bookmarkEnd w:id="275"/>
    </w:p>
    <w:p w14:paraId="6F1AEF9C" w14:textId="77777777" w:rsidR="00C62CF6" w:rsidRPr="005B2633" w:rsidRDefault="00C62CF6" w:rsidP="009A2D15">
      <w:pPr>
        <w:pStyle w:val="Kop3"/>
      </w:pPr>
      <w:r w:rsidRPr="005B2633">
        <w:t>Ontwerp</w:t>
      </w:r>
    </w:p>
    <w:p w14:paraId="77671FDE" w14:textId="77777777" w:rsidR="00C62CF6" w:rsidRPr="005B2633" w:rsidRDefault="00C62CF6" w:rsidP="009A2D15">
      <w:pPr>
        <w:pStyle w:val="Kop4"/>
      </w:pPr>
      <w:r w:rsidRPr="005B2633">
        <w:t>Technisch Ontwerp</w:t>
      </w:r>
    </w:p>
    <w:p w14:paraId="4A3E6C94" w14:textId="77777777" w:rsidR="007F7123" w:rsidRPr="005B2633" w:rsidRDefault="00A54468" w:rsidP="000E3C6C">
      <w:pPr>
        <w:spacing w:line="280" w:lineRule="exact"/>
      </w:pPr>
      <w:r w:rsidRPr="005B2633">
        <w:t xml:space="preserve">In aanvulling op paragraaf 12.8.1.1 van het basisbestek werkt </w:t>
      </w:r>
      <w:r w:rsidR="0074045B" w:rsidRPr="005B2633">
        <w:t>d</w:t>
      </w:r>
      <w:r w:rsidR="002F6375" w:rsidRPr="005B2633">
        <w:t xml:space="preserve">e </w:t>
      </w:r>
      <w:r w:rsidR="00BD385B" w:rsidRPr="005B2633">
        <w:t>aannemer PA</w:t>
      </w:r>
      <w:r w:rsidR="002F6375" w:rsidRPr="005B2633">
        <w:t xml:space="preserve"> </w:t>
      </w:r>
      <w:r w:rsidR="0058463C" w:rsidRPr="005B2633">
        <w:t>de in het FO vermelde afloopdiagrammen gedetailleerd uit in het Technisch Ontwerp.</w:t>
      </w:r>
    </w:p>
    <w:p w14:paraId="11FA92F2" w14:textId="77777777" w:rsidR="00C62CF6" w:rsidRPr="005B2633" w:rsidRDefault="00C62CF6" w:rsidP="009A2D15">
      <w:pPr>
        <w:pStyle w:val="Kop4"/>
      </w:pPr>
      <w:r w:rsidRPr="005B2633">
        <w:t>Besturingsbladen</w:t>
      </w:r>
    </w:p>
    <w:p w14:paraId="4A698740" w14:textId="77777777" w:rsidR="00C62CF6" w:rsidRPr="005B2633" w:rsidRDefault="00C62CF6" w:rsidP="009A2D15">
      <w:pPr>
        <w:pStyle w:val="Kop3"/>
      </w:pPr>
      <w:r w:rsidRPr="005B2633">
        <w:t>Uitvoering</w:t>
      </w:r>
    </w:p>
    <w:p w14:paraId="4D767738" w14:textId="77777777" w:rsidR="00DB556B" w:rsidRPr="005B2633" w:rsidRDefault="00C62CF6" w:rsidP="009A2D15">
      <w:pPr>
        <w:pStyle w:val="Kop4"/>
      </w:pPr>
      <w:r w:rsidRPr="005B2633">
        <w:t>Software</w:t>
      </w:r>
    </w:p>
    <w:p w14:paraId="54C8786F" w14:textId="77777777" w:rsidR="00280032" w:rsidRPr="005B2633" w:rsidRDefault="00280032" w:rsidP="00BB06C0">
      <w:pPr>
        <w:pStyle w:val="Kop5"/>
      </w:pPr>
      <w:r w:rsidRPr="005B2633">
        <w:t>Uitvoering software</w:t>
      </w:r>
    </w:p>
    <w:p w14:paraId="29C1130A" w14:textId="77777777" w:rsidR="00F85B49" w:rsidRPr="005B2633" w:rsidRDefault="00F85B49" w:rsidP="000E3C6C">
      <w:pPr>
        <w:spacing w:line="280" w:lineRule="exact"/>
        <w:rPr>
          <w:u w:val="single"/>
        </w:rPr>
      </w:pPr>
      <w:r w:rsidRPr="005B2633">
        <w:rPr>
          <w:u w:val="single"/>
        </w:rPr>
        <w:t>AWZI</w:t>
      </w:r>
    </w:p>
    <w:p w14:paraId="6F0442DE" w14:textId="77777777" w:rsidR="00F85B49" w:rsidRDefault="00F85B49" w:rsidP="000E3C6C">
      <w:pPr>
        <w:spacing w:line="280" w:lineRule="exact"/>
      </w:pPr>
      <w:r w:rsidRPr="005B2633">
        <w:t xml:space="preserve">Het gebruik door de </w:t>
      </w:r>
      <w:r w:rsidR="00BD385B" w:rsidRPr="005B2633">
        <w:t>aannemer PA</w:t>
      </w:r>
      <w:r w:rsidRPr="005B2633">
        <w:t xml:space="preserve"> van een </w:t>
      </w:r>
      <w:r w:rsidR="009E7192" w:rsidRPr="005B2633">
        <w:t xml:space="preserve">eventueel door de </w:t>
      </w:r>
      <w:r w:rsidR="00BD385B" w:rsidRPr="005B2633">
        <w:t>aannemer PA</w:t>
      </w:r>
      <w:r w:rsidR="009E7192" w:rsidRPr="005B2633">
        <w:t xml:space="preserve"> ontwikkelde </w:t>
      </w:r>
      <w:r w:rsidRPr="005B2633">
        <w:t xml:space="preserve">Automatische Programma Generator voor het ontwikkelen van de software applicatie van de AWZI vindt geheel plaats op risico van de </w:t>
      </w:r>
      <w:r w:rsidR="00BD385B" w:rsidRPr="005B2633">
        <w:t>aannemer PA</w:t>
      </w:r>
      <w:r w:rsidRPr="005B2633">
        <w:t xml:space="preserve">. </w:t>
      </w:r>
      <w:r w:rsidR="00B343C9" w:rsidRPr="005B2633">
        <w:t xml:space="preserve">De </w:t>
      </w:r>
      <w:r w:rsidR="00BD385B" w:rsidRPr="005B2633">
        <w:t>aannemer PA</w:t>
      </w:r>
      <w:r w:rsidR="00B343C9" w:rsidRPr="005B2633">
        <w:t xml:space="preserve"> kan hieraan </w:t>
      </w:r>
      <w:r w:rsidRPr="005B2633">
        <w:t xml:space="preserve">geen rechten </w:t>
      </w:r>
      <w:r w:rsidR="00B343C9" w:rsidRPr="005B2633">
        <w:t>ontlenen</w:t>
      </w:r>
      <w:r w:rsidR="00073CD1" w:rsidRPr="005B2633">
        <w:t>.</w:t>
      </w:r>
    </w:p>
    <w:p w14:paraId="68F4A25C" w14:textId="77777777" w:rsidR="00280032" w:rsidRPr="00FE492D" w:rsidRDefault="00280032" w:rsidP="00BB06C0">
      <w:pPr>
        <w:pStyle w:val="Kop5"/>
      </w:pPr>
      <w:r w:rsidRPr="00FE492D">
        <w:t xml:space="preserve">Single point of </w:t>
      </w:r>
      <w:proofErr w:type="spellStart"/>
      <w:r w:rsidR="00B96518" w:rsidRPr="00FE492D">
        <w:t>C</w:t>
      </w:r>
      <w:r w:rsidRPr="00FE492D">
        <w:t>onfiguration</w:t>
      </w:r>
      <w:proofErr w:type="spellEnd"/>
    </w:p>
    <w:p w14:paraId="056552F2" w14:textId="77CFC85F" w:rsidR="004D6A0B" w:rsidRPr="00AF660C" w:rsidRDefault="00073CD1">
      <w:pPr>
        <w:tabs>
          <w:tab w:val="clear" w:pos="-1440"/>
          <w:tab w:val="clear" w:pos="-720"/>
          <w:tab w:val="clear" w:pos="0"/>
          <w:tab w:val="clear" w:pos="380"/>
        </w:tabs>
        <w:spacing w:after="0"/>
        <w:rPr>
          <w:b/>
          <w:highlight w:val="yellow"/>
        </w:rPr>
      </w:pPr>
      <w:r w:rsidRPr="00FE492D">
        <w:t>Geen aanvullingen of afwijkingen ten opzichte van het basisbestek.</w:t>
      </w:r>
    </w:p>
    <w:p w14:paraId="1B2BCAD5" w14:textId="77777777" w:rsidR="00C62CF6" w:rsidRPr="00BA7962" w:rsidRDefault="00C62CF6" w:rsidP="009A2D15">
      <w:pPr>
        <w:pStyle w:val="Kop2"/>
      </w:pPr>
      <w:bookmarkStart w:id="276" w:name="_Toc53748519"/>
      <w:r w:rsidRPr="00BA7962">
        <w:t>Keuringen en Afnames</w:t>
      </w:r>
      <w:bookmarkEnd w:id="276"/>
    </w:p>
    <w:p w14:paraId="7A111AB4" w14:textId="77777777" w:rsidR="001526F3" w:rsidRPr="00BA7962" w:rsidRDefault="00C62CF6" w:rsidP="009A2D15">
      <w:pPr>
        <w:pStyle w:val="Kop3"/>
      </w:pPr>
      <w:r w:rsidRPr="00BA7962">
        <w:t>Algemeen</w:t>
      </w:r>
    </w:p>
    <w:p w14:paraId="7D3A569C" w14:textId="77777777" w:rsidR="00280032" w:rsidRPr="00BA7962" w:rsidRDefault="00280032" w:rsidP="009A2D15">
      <w:pPr>
        <w:pStyle w:val="Kop4"/>
      </w:pPr>
      <w:r w:rsidRPr="00BA7962">
        <w:t>Keuringen</w:t>
      </w:r>
    </w:p>
    <w:p w14:paraId="42199C2D" w14:textId="4E1A4DDE" w:rsidR="00F85B49" w:rsidRPr="00BA7962" w:rsidRDefault="00F85B49" w:rsidP="007D55FB">
      <w:pPr>
        <w:spacing w:line="280" w:lineRule="exact"/>
      </w:pPr>
      <w:r w:rsidRPr="00BA7962">
        <w:t>Geen aanvullingen of afwijkingen ten opzichte van het basisbestek.</w:t>
      </w:r>
    </w:p>
    <w:p w14:paraId="6B894DC6" w14:textId="77777777" w:rsidR="00280032" w:rsidRPr="00BA7962" w:rsidRDefault="00280032" w:rsidP="009A2D15">
      <w:pPr>
        <w:pStyle w:val="Kop4"/>
      </w:pPr>
      <w:r w:rsidRPr="00BA7962">
        <w:t>Afname</w:t>
      </w:r>
    </w:p>
    <w:p w14:paraId="0D79A68F" w14:textId="77777777" w:rsidR="004C0361" w:rsidRPr="00BA7962" w:rsidRDefault="004C0361" w:rsidP="00BB06C0">
      <w:pPr>
        <w:pStyle w:val="Kop5"/>
      </w:pPr>
      <w:r w:rsidRPr="00BA7962">
        <w:t>Scope SAT</w:t>
      </w:r>
    </w:p>
    <w:p w14:paraId="0EF778B8" w14:textId="77777777" w:rsidR="004C0361" w:rsidRPr="00BA7962" w:rsidRDefault="00AA149D" w:rsidP="003C0FAE">
      <w:pPr>
        <w:spacing w:after="0" w:line="280" w:lineRule="exact"/>
      </w:pPr>
      <w:r w:rsidRPr="00BA7962">
        <w:t xml:space="preserve">In aanvulling op </w:t>
      </w:r>
      <w:r w:rsidR="00A54468" w:rsidRPr="00BA7962">
        <w:t xml:space="preserve">paragraaf </w:t>
      </w:r>
      <w:r w:rsidRPr="00BA7962">
        <w:t xml:space="preserve">12.9.1.2.2 </w:t>
      </w:r>
      <w:r w:rsidR="00A54468" w:rsidRPr="00BA7962">
        <w:t xml:space="preserve">lid b van het basisbestek </w:t>
      </w:r>
      <w:r w:rsidRPr="00BA7962">
        <w:t xml:space="preserve">bestaat de </w:t>
      </w:r>
      <w:r w:rsidR="004C0361" w:rsidRPr="00BA7962">
        <w:t>scope van de SAT</w:t>
      </w:r>
      <w:r w:rsidR="00A54468" w:rsidRPr="00BA7962">
        <w:t xml:space="preserve"> </w:t>
      </w:r>
      <w:r w:rsidR="004C0361" w:rsidRPr="00BA7962">
        <w:t>uit:</w:t>
      </w:r>
    </w:p>
    <w:p w14:paraId="46DEEA3C" w14:textId="77777777" w:rsidR="004C0361" w:rsidRPr="00BA7962" w:rsidRDefault="004C0361" w:rsidP="003030FB">
      <w:pPr>
        <w:pStyle w:val="Lijstalinea"/>
        <w:numPr>
          <w:ilvl w:val="0"/>
          <w:numId w:val="15"/>
        </w:numPr>
        <w:spacing w:line="280" w:lineRule="exact"/>
      </w:pPr>
      <w:r w:rsidRPr="00BA7962">
        <w:t xml:space="preserve">PLC kasten en </w:t>
      </w:r>
      <w:proofErr w:type="spellStart"/>
      <w:r w:rsidRPr="00BA7962">
        <w:t>PLC’s</w:t>
      </w:r>
      <w:proofErr w:type="spellEnd"/>
      <w:r w:rsidRPr="00BA7962">
        <w:t>;</w:t>
      </w:r>
    </w:p>
    <w:p w14:paraId="70CCCCE5" w14:textId="77777777" w:rsidR="004C0361" w:rsidRPr="00BA7962" w:rsidRDefault="004C0361" w:rsidP="003030FB">
      <w:pPr>
        <w:pStyle w:val="Lijstalinea"/>
        <w:numPr>
          <w:ilvl w:val="0"/>
          <w:numId w:val="15"/>
        </w:numPr>
        <w:spacing w:line="280" w:lineRule="exact"/>
      </w:pPr>
      <w:r w:rsidRPr="00BA7962">
        <w:t xml:space="preserve">RIO kasten, I/O kaarten en VARIO </w:t>
      </w:r>
      <w:proofErr w:type="spellStart"/>
      <w:r w:rsidRPr="00BA7962">
        <w:t>faces</w:t>
      </w:r>
      <w:proofErr w:type="spellEnd"/>
      <w:r w:rsidRPr="00BA7962">
        <w:t>;</w:t>
      </w:r>
    </w:p>
    <w:p w14:paraId="7BDD69DE" w14:textId="77777777" w:rsidR="004C0361" w:rsidRPr="00BA7962" w:rsidRDefault="004C0361" w:rsidP="003030FB">
      <w:pPr>
        <w:pStyle w:val="Lijstalinea"/>
        <w:numPr>
          <w:ilvl w:val="0"/>
          <w:numId w:val="15"/>
        </w:numPr>
        <w:spacing w:line="280" w:lineRule="exact"/>
      </w:pPr>
      <w:r w:rsidRPr="00BA7962">
        <w:t>Serverkasten en Servers;</w:t>
      </w:r>
    </w:p>
    <w:p w14:paraId="78337370" w14:textId="77777777" w:rsidR="004C0361" w:rsidRPr="00BA7962" w:rsidRDefault="004C0361" w:rsidP="003030FB">
      <w:pPr>
        <w:pStyle w:val="Lijstalinea"/>
        <w:numPr>
          <w:ilvl w:val="0"/>
          <w:numId w:val="15"/>
        </w:numPr>
        <w:spacing w:line="280" w:lineRule="exact"/>
      </w:pPr>
      <w:r w:rsidRPr="00BA7962">
        <w:t>BBS (monitor + clients);</w:t>
      </w:r>
    </w:p>
    <w:p w14:paraId="68E09163" w14:textId="77777777" w:rsidR="004C0361" w:rsidRPr="00BA7962" w:rsidRDefault="004C0361" w:rsidP="003030FB">
      <w:pPr>
        <w:pStyle w:val="Lijstalinea"/>
        <w:numPr>
          <w:ilvl w:val="0"/>
          <w:numId w:val="15"/>
        </w:numPr>
        <w:spacing w:line="280" w:lineRule="exact"/>
      </w:pPr>
      <w:r w:rsidRPr="00BA7962">
        <w:t>Touchscreens;</w:t>
      </w:r>
    </w:p>
    <w:p w14:paraId="0A366CFE" w14:textId="77777777" w:rsidR="004C0361" w:rsidRPr="00BA7962" w:rsidRDefault="004C0361" w:rsidP="003030FB">
      <w:pPr>
        <w:pStyle w:val="Lijstalinea"/>
        <w:numPr>
          <w:ilvl w:val="0"/>
          <w:numId w:val="15"/>
        </w:numPr>
        <w:spacing w:line="280" w:lineRule="exact"/>
      </w:pPr>
      <w:r w:rsidRPr="00BA7962">
        <w:t>Netwerk en netwerkapparatuur;</w:t>
      </w:r>
    </w:p>
    <w:p w14:paraId="65000092" w14:textId="77777777" w:rsidR="004C0361" w:rsidRPr="00BA7962" w:rsidRDefault="004C0361" w:rsidP="003030FB">
      <w:pPr>
        <w:pStyle w:val="Lijstalinea"/>
        <w:numPr>
          <w:ilvl w:val="0"/>
          <w:numId w:val="15"/>
        </w:numPr>
        <w:spacing w:line="280" w:lineRule="exact"/>
      </w:pPr>
      <w:r w:rsidRPr="00BA7962">
        <w:t>Interfaces met package units.</w:t>
      </w:r>
    </w:p>
    <w:p w14:paraId="79F43975" w14:textId="77777777" w:rsidR="00BB06C0" w:rsidRDefault="00BB06C0">
      <w:pPr>
        <w:tabs>
          <w:tab w:val="clear" w:pos="-1440"/>
          <w:tab w:val="clear" w:pos="-720"/>
          <w:tab w:val="clear" w:pos="0"/>
          <w:tab w:val="clear" w:pos="380"/>
        </w:tabs>
        <w:spacing w:after="0"/>
      </w:pPr>
      <w:r>
        <w:br w:type="page"/>
      </w:r>
    </w:p>
    <w:p w14:paraId="4C22D900" w14:textId="203A5C50" w:rsidR="004C0361" w:rsidRPr="00BA7962" w:rsidRDefault="004C0361" w:rsidP="004C0361">
      <w:pPr>
        <w:spacing w:line="280" w:lineRule="exact"/>
      </w:pPr>
      <w:r w:rsidRPr="00BA7962">
        <w:lastRenderedPageBreak/>
        <w:t>De SAT testen bestaan uit de volgende items:</w:t>
      </w:r>
    </w:p>
    <w:p w14:paraId="6FEBA76B" w14:textId="77777777" w:rsidR="004C0361" w:rsidRPr="00BA7962" w:rsidRDefault="004C0361" w:rsidP="003030FB">
      <w:pPr>
        <w:pStyle w:val="Lijstalinea"/>
        <w:numPr>
          <w:ilvl w:val="0"/>
          <w:numId w:val="4"/>
        </w:numPr>
        <w:spacing w:line="280" w:lineRule="exact"/>
      </w:pPr>
      <w:r w:rsidRPr="00BA7962">
        <w:t>Looptesten:</w:t>
      </w:r>
    </w:p>
    <w:p w14:paraId="3E82AC95" w14:textId="77777777" w:rsidR="004C0361" w:rsidRPr="00BA7962" w:rsidRDefault="004C0361" w:rsidP="00F84E0B">
      <w:pPr>
        <w:pStyle w:val="Lijstalinea"/>
        <w:numPr>
          <w:ilvl w:val="1"/>
          <w:numId w:val="1"/>
        </w:numPr>
        <w:spacing w:line="280" w:lineRule="exact"/>
      </w:pPr>
      <w:r w:rsidRPr="00BA7962">
        <w:t>testen van alle I/O vanaf het veld tot aan de PLC / het BBS;</w:t>
      </w:r>
    </w:p>
    <w:p w14:paraId="36239B95" w14:textId="77777777" w:rsidR="004C0361" w:rsidRPr="00BA7962" w:rsidRDefault="004C0361" w:rsidP="00F84E0B">
      <w:pPr>
        <w:pStyle w:val="Lijstalinea"/>
        <w:numPr>
          <w:ilvl w:val="1"/>
          <w:numId w:val="1"/>
        </w:numPr>
        <w:spacing w:line="280" w:lineRule="exact"/>
      </w:pPr>
      <w:r w:rsidRPr="00BA7962">
        <w:t>Alle regulier</w:t>
      </w:r>
      <w:r w:rsidR="002332BC" w:rsidRPr="00BA7962">
        <w:t>e</w:t>
      </w:r>
      <w:r w:rsidRPr="00BA7962">
        <w:t xml:space="preserve"> I/O;</w:t>
      </w:r>
    </w:p>
    <w:p w14:paraId="0F147999" w14:textId="77777777" w:rsidR="004C0361" w:rsidRPr="00BA7962" w:rsidRDefault="004C0361" w:rsidP="00F84E0B">
      <w:pPr>
        <w:pStyle w:val="Lijstalinea"/>
        <w:numPr>
          <w:ilvl w:val="1"/>
          <w:numId w:val="1"/>
        </w:numPr>
        <w:spacing w:line="280" w:lineRule="exact"/>
      </w:pPr>
      <w:r w:rsidRPr="00BA7962">
        <w:t>Alle Package units.</w:t>
      </w:r>
    </w:p>
    <w:p w14:paraId="1F89AD96" w14:textId="77777777" w:rsidR="004C0361" w:rsidRPr="00BA7962" w:rsidRDefault="004C0361" w:rsidP="003030FB">
      <w:pPr>
        <w:pStyle w:val="Lijstalinea"/>
        <w:numPr>
          <w:ilvl w:val="0"/>
          <w:numId w:val="4"/>
        </w:numPr>
        <w:spacing w:line="280" w:lineRule="exact"/>
      </w:pPr>
      <w:r w:rsidRPr="00BA7962">
        <w:t>PA hardware testen:</w:t>
      </w:r>
    </w:p>
    <w:p w14:paraId="7FD52682" w14:textId="77777777" w:rsidR="004C0361" w:rsidRPr="00BA7962" w:rsidRDefault="004C0361" w:rsidP="00F84E0B">
      <w:pPr>
        <w:pStyle w:val="Lijstalinea"/>
        <w:numPr>
          <w:ilvl w:val="1"/>
          <w:numId w:val="1"/>
        </w:numPr>
        <w:spacing w:line="280" w:lineRule="exact"/>
      </w:pPr>
      <w:r w:rsidRPr="00BA7962">
        <w:t>Redundantie;</w:t>
      </w:r>
    </w:p>
    <w:p w14:paraId="2F335352" w14:textId="77777777" w:rsidR="004C0361" w:rsidRPr="00BA7962" w:rsidRDefault="004C0361" w:rsidP="00F84E0B">
      <w:pPr>
        <w:pStyle w:val="Lijstalinea"/>
        <w:numPr>
          <w:ilvl w:val="1"/>
          <w:numId w:val="1"/>
        </w:numPr>
        <w:spacing w:line="280" w:lineRule="exact"/>
      </w:pPr>
      <w:r w:rsidRPr="00BA7962">
        <w:t>Performance;</w:t>
      </w:r>
    </w:p>
    <w:p w14:paraId="5F1041A3" w14:textId="77777777" w:rsidR="004C0361" w:rsidRPr="00BA7962" w:rsidRDefault="004C0361" w:rsidP="00F84E0B">
      <w:pPr>
        <w:pStyle w:val="Lijstalinea"/>
        <w:numPr>
          <w:ilvl w:val="1"/>
          <w:numId w:val="1"/>
        </w:numPr>
        <w:spacing w:line="280" w:lineRule="exact"/>
      </w:pPr>
      <w:proofErr w:type="spellStart"/>
      <w:r w:rsidRPr="00BA7962">
        <w:t>Octalarm</w:t>
      </w:r>
      <w:proofErr w:type="spellEnd"/>
      <w:r w:rsidRPr="00BA7962">
        <w:t xml:space="preserve"> / uitbellen alarmen.</w:t>
      </w:r>
    </w:p>
    <w:p w14:paraId="0DB2E3AF" w14:textId="77777777" w:rsidR="004C0361" w:rsidRPr="00BA7962" w:rsidRDefault="004C0361" w:rsidP="003030FB">
      <w:pPr>
        <w:pStyle w:val="Lijstalinea"/>
        <w:numPr>
          <w:ilvl w:val="0"/>
          <w:numId w:val="4"/>
        </w:numPr>
        <w:spacing w:line="280" w:lineRule="exact"/>
      </w:pPr>
      <w:r w:rsidRPr="00BA7962">
        <w:t>Functionele testen:</w:t>
      </w:r>
    </w:p>
    <w:p w14:paraId="22D55F68" w14:textId="77777777" w:rsidR="004C0361" w:rsidRPr="00BA7962" w:rsidRDefault="004C0361" w:rsidP="00F84E0B">
      <w:pPr>
        <w:pStyle w:val="Lijstalinea"/>
        <w:numPr>
          <w:ilvl w:val="1"/>
          <w:numId w:val="1"/>
        </w:numPr>
        <w:spacing w:line="280" w:lineRule="exact"/>
      </w:pPr>
      <w:r w:rsidRPr="00BA7962">
        <w:t>Testen die tijdens de FAT zijn doorgeschoven naar de SAT;</w:t>
      </w:r>
    </w:p>
    <w:p w14:paraId="6EB9E069" w14:textId="77777777" w:rsidR="004C0361" w:rsidRPr="00BA7962" w:rsidRDefault="004C0361" w:rsidP="00F84E0B">
      <w:pPr>
        <w:pStyle w:val="Lijstalinea"/>
        <w:numPr>
          <w:ilvl w:val="1"/>
          <w:numId w:val="1"/>
        </w:numPr>
        <w:spacing w:line="280" w:lineRule="exact"/>
      </w:pPr>
      <w:proofErr w:type="spellStart"/>
      <w:r w:rsidRPr="00BA7962">
        <w:t>Hertest</w:t>
      </w:r>
      <w:proofErr w:type="spellEnd"/>
      <w:r w:rsidRPr="00BA7962">
        <w:t xml:space="preserve"> van geselecteerde delen van de FAT;</w:t>
      </w:r>
    </w:p>
    <w:p w14:paraId="6BE30EDB" w14:textId="77777777" w:rsidR="004C0361" w:rsidRPr="00BA7962" w:rsidRDefault="004C0361" w:rsidP="00F84E0B">
      <w:pPr>
        <w:pStyle w:val="Lijstalinea"/>
        <w:numPr>
          <w:ilvl w:val="1"/>
          <w:numId w:val="1"/>
        </w:numPr>
        <w:spacing w:line="280" w:lineRule="exact"/>
      </w:pPr>
      <w:proofErr w:type="spellStart"/>
      <w:r w:rsidRPr="00BA7962">
        <w:t>Trending</w:t>
      </w:r>
      <w:proofErr w:type="spellEnd"/>
      <w:r w:rsidRPr="00BA7962">
        <w:t xml:space="preserve"> van analoge signalen of samengestelde testen;</w:t>
      </w:r>
    </w:p>
    <w:p w14:paraId="00BDEB5D" w14:textId="77777777" w:rsidR="004C0361" w:rsidRPr="00BA7962" w:rsidRDefault="004C0361" w:rsidP="00F84E0B">
      <w:pPr>
        <w:pStyle w:val="Lijstalinea"/>
        <w:numPr>
          <w:ilvl w:val="1"/>
          <w:numId w:val="1"/>
        </w:numPr>
        <w:spacing w:line="280" w:lineRule="exact"/>
      </w:pPr>
      <w:r w:rsidRPr="00BA7962">
        <w:t>Energie-uitval en terugkomst;</w:t>
      </w:r>
    </w:p>
    <w:p w14:paraId="10FAEF62" w14:textId="77777777" w:rsidR="004C0361" w:rsidRPr="00BA7962" w:rsidRDefault="004C0361" w:rsidP="00F84E0B">
      <w:pPr>
        <w:pStyle w:val="Lijstalinea"/>
        <w:numPr>
          <w:ilvl w:val="1"/>
          <w:numId w:val="1"/>
        </w:numPr>
        <w:spacing w:line="280" w:lineRule="exact"/>
      </w:pPr>
      <w:r w:rsidRPr="00BA7962">
        <w:t>Scenariotesten om de zuivering te testen, zoals DWA/RWA, uitval van een redundant zuiveringsonderdeel.</w:t>
      </w:r>
    </w:p>
    <w:p w14:paraId="08ABE7F7" w14:textId="385657B3" w:rsidR="004D6A0B" w:rsidRPr="009A2D15" w:rsidRDefault="004C0361" w:rsidP="009A2D15">
      <w:pPr>
        <w:pStyle w:val="Lijstalinea"/>
        <w:numPr>
          <w:ilvl w:val="0"/>
          <w:numId w:val="4"/>
        </w:numPr>
        <w:spacing w:line="280" w:lineRule="exact"/>
      </w:pPr>
      <w:r w:rsidRPr="00BB06C0">
        <w:t>PA informatiebeveiliging.</w:t>
      </w:r>
    </w:p>
    <w:p w14:paraId="45EE99AA" w14:textId="77777777" w:rsidR="004C0361" w:rsidRPr="00BA7962" w:rsidRDefault="004C0361" w:rsidP="00BB06C0">
      <w:pPr>
        <w:pStyle w:val="Kop5"/>
      </w:pPr>
      <w:r w:rsidRPr="00BA7962">
        <w:t>Scope SIT</w:t>
      </w:r>
    </w:p>
    <w:p w14:paraId="3F2F621C" w14:textId="2E4076B8" w:rsidR="003A5B18" w:rsidRDefault="00B57640" w:rsidP="003C0FAE">
      <w:pPr>
        <w:spacing w:after="0" w:line="280" w:lineRule="exact"/>
      </w:pPr>
      <w:r w:rsidRPr="00BA7962">
        <w:t>Geen aanvullingen of afwijkingen ten opzichte van het basisbestek</w:t>
      </w:r>
      <w:r>
        <w:t>.</w:t>
      </w:r>
    </w:p>
    <w:p w14:paraId="17CCAA06" w14:textId="77777777" w:rsidR="00280032" w:rsidRPr="00BA7962" w:rsidRDefault="00280032" w:rsidP="009A2D15">
      <w:pPr>
        <w:pStyle w:val="Kop4"/>
      </w:pPr>
      <w:r w:rsidRPr="00BA7962">
        <w:t>Kosten</w:t>
      </w:r>
      <w:r w:rsidR="007272A4" w:rsidRPr="00BA7962">
        <w:t xml:space="preserve"> hernieuwde afname</w:t>
      </w:r>
    </w:p>
    <w:p w14:paraId="21A3768F" w14:textId="77777777" w:rsidR="00F85B49" w:rsidRPr="00BA7962" w:rsidRDefault="00F85B49" w:rsidP="000E3C6C">
      <w:pPr>
        <w:spacing w:line="280" w:lineRule="exact"/>
      </w:pPr>
      <w:r w:rsidRPr="00BA7962">
        <w:t>Geen aanvullingen of afwijkingen ten opzichte van het basisbestek.</w:t>
      </w:r>
    </w:p>
    <w:p w14:paraId="1707FF47" w14:textId="77777777" w:rsidR="00280032" w:rsidRPr="00BA7962" w:rsidRDefault="001C1314" w:rsidP="009A2D15">
      <w:pPr>
        <w:pStyle w:val="Kop4"/>
      </w:pPr>
      <w:r w:rsidRPr="00BA7962">
        <w:t xml:space="preserve">Keuring </w:t>
      </w:r>
      <w:r w:rsidR="00280032" w:rsidRPr="00BA7962">
        <w:t>Glasvezelbekabeling</w:t>
      </w:r>
    </w:p>
    <w:p w14:paraId="28D90A88" w14:textId="77777777" w:rsidR="00F85B49" w:rsidRPr="00BA7962" w:rsidRDefault="00F85B49" w:rsidP="000E3C6C">
      <w:pPr>
        <w:spacing w:line="280" w:lineRule="exact"/>
      </w:pPr>
      <w:r w:rsidRPr="00BA7962">
        <w:t>Geen aanvullingen of afwijkingen ten opzichte van het basisbestek.</w:t>
      </w:r>
    </w:p>
    <w:p w14:paraId="2975BEAD" w14:textId="77777777" w:rsidR="00280032" w:rsidRPr="00BA7962" w:rsidRDefault="00280032" w:rsidP="009A2D15">
      <w:pPr>
        <w:pStyle w:val="Kop4"/>
      </w:pPr>
      <w:r w:rsidRPr="00BA7962">
        <w:t>Keuring datanetwerk</w:t>
      </w:r>
    </w:p>
    <w:p w14:paraId="2520C053" w14:textId="77777777" w:rsidR="00F85B49" w:rsidRPr="00BA7962" w:rsidRDefault="00183D2F" w:rsidP="000E3C6C">
      <w:pPr>
        <w:spacing w:line="280" w:lineRule="exact"/>
      </w:pPr>
      <w:r w:rsidRPr="00BA7962">
        <w:t>Het data netwerk dient door derden te worden gecertificeerd.</w:t>
      </w:r>
    </w:p>
    <w:p w14:paraId="747F02F2" w14:textId="77777777" w:rsidR="00280032" w:rsidRPr="00BA7962" w:rsidRDefault="00280032" w:rsidP="009A2D15">
      <w:pPr>
        <w:pStyle w:val="Kop4"/>
      </w:pPr>
      <w:r w:rsidRPr="00BA7962">
        <w:t>Testen rolverdeling</w:t>
      </w:r>
    </w:p>
    <w:p w14:paraId="47A0F31A" w14:textId="77777777" w:rsidR="00F85B49" w:rsidRDefault="00F85B49" w:rsidP="000E3C6C">
      <w:pPr>
        <w:spacing w:line="280" w:lineRule="exact"/>
      </w:pPr>
      <w:r w:rsidRPr="00BA7962">
        <w:t>Geen aanvullingen of afwijkingen ten opzichte van het basisbestek.</w:t>
      </w:r>
    </w:p>
    <w:p w14:paraId="78C19460" w14:textId="77777777" w:rsidR="00C62CF6" w:rsidRPr="00BA7962" w:rsidRDefault="00C62CF6" w:rsidP="009A2D15">
      <w:pPr>
        <w:pStyle w:val="Kop3"/>
      </w:pPr>
      <w:r w:rsidRPr="00BA7962">
        <w:t>Voorafgaande Testen</w:t>
      </w:r>
    </w:p>
    <w:p w14:paraId="35662BF3" w14:textId="77777777" w:rsidR="00280032" w:rsidRPr="00BA7962" w:rsidRDefault="00280032" w:rsidP="009A2D15">
      <w:pPr>
        <w:pStyle w:val="Kop4"/>
      </w:pPr>
      <w:r w:rsidRPr="00BA7962">
        <w:t>Voorafgaand testen</w:t>
      </w:r>
    </w:p>
    <w:p w14:paraId="2BB0D388" w14:textId="77777777" w:rsidR="004C2276" w:rsidRPr="00BA7962" w:rsidRDefault="004C2276" w:rsidP="003C0FAE">
      <w:pPr>
        <w:spacing w:after="0" w:line="280" w:lineRule="exact"/>
      </w:pPr>
      <w:r w:rsidRPr="00BA7962">
        <w:t>Ten opzichte van paragraaf 12.9.2.1 van het basisbestek gelden de volgende aanvullingen:</w:t>
      </w:r>
    </w:p>
    <w:p w14:paraId="39AFE279" w14:textId="77777777" w:rsidR="004C2276" w:rsidRDefault="004C2276" w:rsidP="003030FB">
      <w:pPr>
        <w:pStyle w:val="Lijstalinea"/>
        <w:numPr>
          <w:ilvl w:val="0"/>
          <w:numId w:val="15"/>
        </w:numPr>
        <w:spacing w:line="280" w:lineRule="exact"/>
      </w:pPr>
      <w:r w:rsidRPr="00BA7962">
        <w:t xml:space="preserve">De directie kan besluiten aanwezig te zijn bij de tests voorafgaand aan de FAT, de </w:t>
      </w:r>
      <w:r w:rsidR="00BD385B" w:rsidRPr="00BA7962">
        <w:t>aannemer PA</w:t>
      </w:r>
      <w:r w:rsidRPr="00BA7962">
        <w:t xml:space="preserve"> nodigt de directie hiervoor uit.</w:t>
      </w:r>
    </w:p>
    <w:p w14:paraId="572FCF70" w14:textId="77777777" w:rsidR="00280032" w:rsidRPr="00BA7962" w:rsidRDefault="00CB3625" w:rsidP="009A2D15">
      <w:pPr>
        <w:pStyle w:val="Kop4"/>
      </w:pPr>
      <w:r w:rsidRPr="00BA7962">
        <w:t>Vastleggen r</w:t>
      </w:r>
      <w:r w:rsidR="00280032" w:rsidRPr="00BA7962">
        <w:t>esultaat</w:t>
      </w:r>
    </w:p>
    <w:p w14:paraId="6035E33D" w14:textId="77777777" w:rsidR="00F85B49" w:rsidRPr="00BA7962" w:rsidRDefault="00F85B49" w:rsidP="000E3C6C">
      <w:pPr>
        <w:spacing w:line="280" w:lineRule="exact"/>
      </w:pPr>
      <w:r w:rsidRPr="00BA7962">
        <w:t>Geen aanvullingen of afwijkingen ten opzichte van het basisbestek.</w:t>
      </w:r>
    </w:p>
    <w:p w14:paraId="0E5B760D" w14:textId="77777777" w:rsidR="00280032" w:rsidRPr="00BA7962" w:rsidRDefault="00280032" w:rsidP="009A2D15">
      <w:pPr>
        <w:pStyle w:val="Kop4"/>
      </w:pPr>
      <w:r w:rsidRPr="00BA7962">
        <w:t>Maximaal aantal fouten</w:t>
      </w:r>
    </w:p>
    <w:p w14:paraId="4D90AE70" w14:textId="29C78FED" w:rsidR="004D6A0B" w:rsidRPr="00AF660C" w:rsidRDefault="00F85B49" w:rsidP="009A2D15">
      <w:pPr>
        <w:spacing w:line="280" w:lineRule="exact"/>
        <w:rPr>
          <w:spacing w:val="-2"/>
          <w:highlight w:val="yellow"/>
        </w:rPr>
      </w:pPr>
      <w:r w:rsidRPr="00BA7962">
        <w:t>Geen aanvullingen of afwijkingen ten opzichte van het basisbestek.</w:t>
      </w:r>
    </w:p>
    <w:p w14:paraId="4280CB31" w14:textId="77777777" w:rsidR="008F0598" w:rsidRPr="00C8626A" w:rsidRDefault="00C62CF6" w:rsidP="009A2D15">
      <w:pPr>
        <w:pStyle w:val="Kop3"/>
        <w:contextualSpacing/>
      </w:pPr>
      <w:r w:rsidRPr="00C8626A">
        <w:lastRenderedPageBreak/>
        <w:t>FAT</w:t>
      </w:r>
    </w:p>
    <w:p w14:paraId="61FFDBBC" w14:textId="77777777" w:rsidR="00280032" w:rsidRPr="00C8626A" w:rsidRDefault="00280032" w:rsidP="009A2D15">
      <w:pPr>
        <w:pStyle w:val="Kop4"/>
      </w:pPr>
      <w:r w:rsidRPr="00C8626A">
        <w:t>FAT</w:t>
      </w:r>
    </w:p>
    <w:p w14:paraId="2F9D9955" w14:textId="77777777" w:rsidR="00132667" w:rsidRPr="00C8626A" w:rsidRDefault="00132667" w:rsidP="00F84E0B">
      <w:pPr>
        <w:spacing w:line="280" w:lineRule="exact"/>
      </w:pPr>
      <w:r w:rsidRPr="00C8626A">
        <w:t>Ten opzichte van paragraaf 12.9.3.1 van het basisbestek gelden de volgende aanvullingen:</w:t>
      </w:r>
    </w:p>
    <w:p w14:paraId="4C102A25" w14:textId="77777777" w:rsidR="00F84E0B" w:rsidRPr="00C8626A" w:rsidRDefault="00931BBF" w:rsidP="00F84E0B">
      <w:pPr>
        <w:spacing w:line="280" w:lineRule="exact"/>
      </w:pPr>
      <w:r w:rsidRPr="00C8626A">
        <w:t>In aanvulling op het basisbestek geldt dat alleen na het verwerken van de opmerkingen op de beeldplaatjes de FAT plaats mag vinden.</w:t>
      </w:r>
    </w:p>
    <w:p w14:paraId="232DA63C" w14:textId="77777777" w:rsidR="004C2276" w:rsidRPr="00C8626A" w:rsidRDefault="004C2276" w:rsidP="00F84E0B">
      <w:pPr>
        <w:spacing w:line="280" w:lineRule="exact"/>
      </w:pPr>
      <w:r w:rsidRPr="00C8626A">
        <w:t xml:space="preserve">Afhankelijk van de planning kan de directie besluiten om de FAT gefaseerd uit te voeren. Indien de directie hiertoe besluit dan stelt de directie de </w:t>
      </w:r>
      <w:r w:rsidR="00BD385B" w:rsidRPr="00C8626A">
        <w:t>aannemer PA</w:t>
      </w:r>
      <w:r w:rsidRPr="00C8626A">
        <w:t xml:space="preserve"> hiervan op de hoogte zodat deze het kan verwerken in de planning.</w:t>
      </w:r>
    </w:p>
    <w:p w14:paraId="294F08A4" w14:textId="77777777" w:rsidR="00280032" w:rsidRPr="00A4134A" w:rsidRDefault="00280032" w:rsidP="009A2D15">
      <w:pPr>
        <w:pStyle w:val="Kop4"/>
      </w:pPr>
      <w:r w:rsidRPr="00A4134A">
        <w:t>Locatie</w:t>
      </w:r>
    </w:p>
    <w:p w14:paraId="580B41EF" w14:textId="77777777" w:rsidR="00385EB8" w:rsidRDefault="00385EB8" w:rsidP="000E3C6C">
      <w:pPr>
        <w:spacing w:line="280" w:lineRule="exact"/>
      </w:pPr>
      <w:r w:rsidRPr="00A4134A">
        <w:t>Geen aanvullingen of afwijkingen ten opzichte van het basisbestek.</w:t>
      </w:r>
    </w:p>
    <w:p w14:paraId="271C1151" w14:textId="77777777" w:rsidR="00280032" w:rsidRPr="00A4134A" w:rsidRDefault="00280032" w:rsidP="009A2D15">
      <w:pPr>
        <w:pStyle w:val="Kop4"/>
      </w:pPr>
      <w:r w:rsidRPr="00A4134A">
        <w:t>Planning</w:t>
      </w:r>
    </w:p>
    <w:p w14:paraId="7AD109F8" w14:textId="77777777" w:rsidR="00385EB8" w:rsidRPr="00A4134A" w:rsidRDefault="00385EB8" w:rsidP="000E3C6C">
      <w:pPr>
        <w:spacing w:line="280" w:lineRule="exact"/>
      </w:pPr>
      <w:r w:rsidRPr="00A4134A">
        <w:t>Geen aanvullingen of afwijkingen ten opzichte van het basisbestek.</w:t>
      </w:r>
    </w:p>
    <w:p w14:paraId="40785C1D" w14:textId="77777777" w:rsidR="00280032" w:rsidRPr="00A4134A" w:rsidRDefault="00280032" w:rsidP="009A2D15">
      <w:pPr>
        <w:pStyle w:val="Kop4"/>
      </w:pPr>
      <w:r w:rsidRPr="00A4134A">
        <w:t>Testapparatuur</w:t>
      </w:r>
    </w:p>
    <w:p w14:paraId="6472A976" w14:textId="77777777" w:rsidR="00385EB8" w:rsidRDefault="00385EB8" w:rsidP="000E3C6C">
      <w:pPr>
        <w:spacing w:line="280" w:lineRule="exact"/>
      </w:pPr>
      <w:r w:rsidRPr="00A4134A">
        <w:t>Geen aanvullingen of afwijkingen ten opzichte van het basisbestek.</w:t>
      </w:r>
    </w:p>
    <w:p w14:paraId="1D14FE12" w14:textId="77777777" w:rsidR="00280032" w:rsidRPr="00A4134A" w:rsidRDefault="00280032" w:rsidP="009A2D15">
      <w:pPr>
        <w:pStyle w:val="Kop4"/>
      </w:pPr>
      <w:r w:rsidRPr="00A4134A">
        <w:t>Gebrekenlijst</w:t>
      </w:r>
    </w:p>
    <w:p w14:paraId="4963B17C" w14:textId="77777777" w:rsidR="00385EB8" w:rsidRPr="00A4134A" w:rsidRDefault="00385EB8" w:rsidP="000E3C6C">
      <w:pPr>
        <w:spacing w:line="280" w:lineRule="exact"/>
      </w:pPr>
      <w:r w:rsidRPr="00A4134A">
        <w:t>Geen aanvullingen of afwijkingen ten opzichte van het basisbestek.</w:t>
      </w:r>
    </w:p>
    <w:p w14:paraId="109CBDB0" w14:textId="77777777" w:rsidR="00280032" w:rsidRPr="00A4134A" w:rsidRDefault="00280032" w:rsidP="009A2D15">
      <w:pPr>
        <w:pStyle w:val="Kop4"/>
      </w:pPr>
      <w:r w:rsidRPr="00A4134A">
        <w:t>Rapport</w:t>
      </w:r>
    </w:p>
    <w:p w14:paraId="6825C208" w14:textId="77777777" w:rsidR="00385EB8" w:rsidRPr="00A4134A" w:rsidRDefault="00385EB8" w:rsidP="000E3C6C">
      <w:pPr>
        <w:spacing w:line="280" w:lineRule="exact"/>
      </w:pPr>
      <w:r w:rsidRPr="00A4134A">
        <w:t>Geen aanvullingen of afwijkingen ten opzichte van het basisbestek.</w:t>
      </w:r>
    </w:p>
    <w:p w14:paraId="0B91967C" w14:textId="77777777" w:rsidR="00280032" w:rsidRPr="00A4134A" w:rsidRDefault="00280032" w:rsidP="009A2D15">
      <w:pPr>
        <w:pStyle w:val="Kop4"/>
      </w:pPr>
      <w:r w:rsidRPr="00A4134A">
        <w:t>Afronding</w:t>
      </w:r>
    </w:p>
    <w:p w14:paraId="6B46C3E6" w14:textId="77777777" w:rsidR="00385EB8" w:rsidRPr="00A4134A" w:rsidRDefault="00385EB8" w:rsidP="000E3C6C">
      <w:pPr>
        <w:spacing w:line="280" w:lineRule="exact"/>
      </w:pPr>
      <w:r w:rsidRPr="00A4134A">
        <w:t>Geen aanvullingen of afwijkingen ten opzichte van het basisbestek.</w:t>
      </w:r>
    </w:p>
    <w:p w14:paraId="14D638E2" w14:textId="77777777" w:rsidR="00C62CF6" w:rsidRPr="00A4134A" w:rsidRDefault="00C62CF6" w:rsidP="009A2D15">
      <w:pPr>
        <w:pStyle w:val="Kop3"/>
      </w:pPr>
      <w:r w:rsidRPr="00A4134A">
        <w:t>SAT</w:t>
      </w:r>
    </w:p>
    <w:p w14:paraId="7950DFFC" w14:textId="77777777" w:rsidR="00A4134A" w:rsidRPr="00FE492D" w:rsidRDefault="00A4134A" w:rsidP="00A4134A">
      <w:r w:rsidRPr="00FE492D">
        <w:t>Ten opzichte van paragraaf 12.9.4 van het basisbestek gelden de volgende aanvullingen:</w:t>
      </w:r>
    </w:p>
    <w:p w14:paraId="2EADB4FE" w14:textId="77777777" w:rsidR="00A4134A" w:rsidRPr="00FE492D" w:rsidRDefault="00A4134A" w:rsidP="00A4134A">
      <w:r w:rsidRPr="00FE492D">
        <w:t>Het SAT testplan en het SAT protocol zal later opgestuurd worden.</w:t>
      </w:r>
    </w:p>
    <w:p w14:paraId="59054439" w14:textId="77777777" w:rsidR="00280032" w:rsidRPr="00A4134A" w:rsidRDefault="00280032" w:rsidP="009A2D15">
      <w:pPr>
        <w:pStyle w:val="Kop4"/>
      </w:pPr>
      <w:r w:rsidRPr="00A4134A">
        <w:t>Startvoorwaarden</w:t>
      </w:r>
    </w:p>
    <w:p w14:paraId="3A171147" w14:textId="77777777" w:rsidR="00385EB8" w:rsidRPr="00A4134A" w:rsidRDefault="00385EB8" w:rsidP="000E3C6C">
      <w:pPr>
        <w:spacing w:line="280" w:lineRule="exact"/>
      </w:pPr>
      <w:r w:rsidRPr="00A4134A">
        <w:t>Geen aanvullingen of afwijkingen ten opzichte van het basisbestek.</w:t>
      </w:r>
    </w:p>
    <w:p w14:paraId="21FEB114" w14:textId="77777777" w:rsidR="00280032" w:rsidRPr="00A4134A" w:rsidRDefault="00280032" w:rsidP="009A2D15">
      <w:pPr>
        <w:pStyle w:val="Kop4"/>
      </w:pPr>
      <w:r w:rsidRPr="00A4134A">
        <w:t>Gebrekenlijst</w:t>
      </w:r>
    </w:p>
    <w:p w14:paraId="42DC0F67" w14:textId="77777777" w:rsidR="00385EB8" w:rsidRPr="00A4134A" w:rsidRDefault="00385EB8" w:rsidP="000E3C6C">
      <w:pPr>
        <w:spacing w:line="280" w:lineRule="exact"/>
      </w:pPr>
      <w:r w:rsidRPr="00A4134A">
        <w:t>Geen aanvullingen of afwijkingen ten opzichte van het basisbestek.</w:t>
      </w:r>
    </w:p>
    <w:p w14:paraId="0F47B2AB" w14:textId="77777777" w:rsidR="00280032" w:rsidRPr="00A4134A" w:rsidRDefault="00280032" w:rsidP="009A2D15">
      <w:pPr>
        <w:pStyle w:val="Kop4"/>
      </w:pPr>
      <w:r w:rsidRPr="00A4134A">
        <w:t>Rapport</w:t>
      </w:r>
    </w:p>
    <w:p w14:paraId="4C9E1234" w14:textId="77777777" w:rsidR="00385EB8" w:rsidRPr="00A4134A" w:rsidRDefault="00385EB8" w:rsidP="000E3C6C">
      <w:pPr>
        <w:spacing w:line="280" w:lineRule="exact"/>
      </w:pPr>
      <w:r w:rsidRPr="00A4134A">
        <w:t>Geen aanvullingen of afwijkingen ten opzichte van het basisbestek.</w:t>
      </w:r>
    </w:p>
    <w:p w14:paraId="672D24B0" w14:textId="77777777" w:rsidR="00280032" w:rsidRPr="00A4134A" w:rsidRDefault="00280032" w:rsidP="009A2D15">
      <w:pPr>
        <w:pStyle w:val="Kop4"/>
      </w:pPr>
      <w:r w:rsidRPr="00A4134A">
        <w:t>Afronding</w:t>
      </w:r>
    </w:p>
    <w:p w14:paraId="49E55EEF" w14:textId="77777777" w:rsidR="00385EB8" w:rsidRPr="00A4134A" w:rsidRDefault="00385EB8" w:rsidP="000E3C6C">
      <w:pPr>
        <w:spacing w:line="280" w:lineRule="exact"/>
      </w:pPr>
      <w:r w:rsidRPr="00A4134A">
        <w:t>Geen aanvullingen of afwijkingen ten opzichte van het basisbestek.</w:t>
      </w:r>
    </w:p>
    <w:p w14:paraId="7F77DF58" w14:textId="77777777" w:rsidR="00C62CF6" w:rsidRPr="00260DC8" w:rsidRDefault="00C62CF6" w:rsidP="009A2D15">
      <w:pPr>
        <w:pStyle w:val="Kop3"/>
      </w:pPr>
      <w:r w:rsidRPr="00260DC8">
        <w:lastRenderedPageBreak/>
        <w:t>SIT</w:t>
      </w:r>
    </w:p>
    <w:p w14:paraId="4EB3F712" w14:textId="77777777" w:rsidR="00A4134A" w:rsidRDefault="00A4134A" w:rsidP="00A4134A">
      <w:r w:rsidRPr="00FE492D">
        <w:t>Het SIT testplan en SIT protocol zal later opgestuurd worden.</w:t>
      </w:r>
      <w:r>
        <w:t xml:space="preserve"> </w:t>
      </w:r>
    </w:p>
    <w:p w14:paraId="691A4667" w14:textId="77777777" w:rsidR="00280032" w:rsidRPr="00A4134A" w:rsidRDefault="00280032" w:rsidP="009A2D15">
      <w:pPr>
        <w:pStyle w:val="Kop4"/>
      </w:pPr>
      <w:r w:rsidRPr="00A4134A">
        <w:t>Startvoorwaarden</w:t>
      </w:r>
    </w:p>
    <w:p w14:paraId="300BC798" w14:textId="77777777" w:rsidR="00A54468" w:rsidRPr="00A4134A" w:rsidRDefault="00A54468" w:rsidP="00A54468">
      <w:r w:rsidRPr="00A4134A">
        <w:t>Ten opzicht van paragraaf 12.9.5.1 van het basisbestek gelden de volgende afwijkingen:</w:t>
      </w:r>
    </w:p>
    <w:p w14:paraId="4EF4D474" w14:textId="77777777" w:rsidR="00A54468" w:rsidRPr="00A4134A" w:rsidRDefault="00A54468" w:rsidP="003C0FAE">
      <w:pPr>
        <w:spacing w:after="0"/>
      </w:pPr>
      <w:r w:rsidRPr="00A4134A">
        <w:t>Paragraaf 12.9.5.1 lid 1 sub a van het basisbestek wordt vervangen door:</w:t>
      </w:r>
    </w:p>
    <w:p w14:paraId="218755DC" w14:textId="37A7D0BC" w:rsidR="0090168D" w:rsidRPr="00A4134A" w:rsidRDefault="00A54468" w:rsidP="003030FB">
      <w:pPr>
        <w:pStyle w:val="Lijstalinea"/>
        <w:numPr>
          <w:ilvl w:val="0"/>
          <w:numId w:val="15"/>
        </w:numPr>
        <w:spacing w:line="280" w:lineRule="exact"/>
      </w:pPr>
      <w:r w:rsidRPr="00A4134A">
        <w:t xml:space="preserve">De SAT van de AWZI </w:t>
      </w:r>
      <w:r w:rsidR="00B57640">
        <w:t>is</w:t>
      </w:r>
      <w:r w:rsidRPr="00A4134A">
        <w:t xml:space="preserve"> met goed gevolg afgerond.</w:t>
      </w:r>
    </w:p>
    <w:p w14:paraId="5FF5AC17" w14:textId="77777777" w:rsidR="00A54468" w:rsidRPr="00A4134A" w:rsidRDefault="00A54468" w:rsidP="00A54468">
      <w:r w:rsidRPr="00A4134A">
        <w:t>Ten opzichte van paragraaf 12.9.5.1 van het basisbestek gelden de volgende aanvullingen:</w:t>
      </w:r>
    </w:p>
    <w:p w14:paraId="06CCD50F" w14:textId="77777777" w:rsidR="00280032" w:rsidRPr="00A4134A" w:rsidRDefault="00280032" w:rsidP="009A2D15">
      <w:pPr>
        <w:pStyle w:val="Kop4"/>
      </w:pPr>
      <w:r w:rsidRPr="00A4134A">
        <w:t>Gebrekenlijst</w:t>
      </w:r>
    </w:p>
    <w:p w14:paraId="7B166501" w14:textId="77777777" w:rsidR="00385EB8" w:rsidRPr="00A4134A" w:rsidRDefault="00385EB8" w:rsidP="000E3C6C">
      <w:pPr>
        <w:spacing w:line="280" w:lineRule="exact"/>
      </w:pPr>
      <w:r w:rsidRPr="00A4134A">
        <w:t>Geen aanvullingen of afwijkingen ten opzichte van het basisbestek.</w:t>
      </w:r>
    </w:p>
    <w:p w14:paraId="252DDF49" w14:textId="77777777" w:rsidR="00280032" w:rsidRPr="00A4134A" w:rsidRDefault="00280032" w:rsidP="009A2D15">
      <w:pPr>
        <w:pStyle w:val="Kop4"/>
      </w:pPr>
      <w:r w:rsidRPr="00A4134A">
        <w:t>Rapport</w:t>
      </w:r>
    </w:p>
    <w:p w14:paraId="6BDBBA2D" w14:textId="77777777" w:rsidR="00385EB8" w:rsidRPr="00A4134A" w:rsidRDefault="00385EB8" w:rsidP="009A2D15">
      <w:pPr>
        <w:pStyle w:val="Kop4"/>
      </w:pPr>
      <w:r w:rsidRPr="00A4134A">
        <w:t>Geen aanvullingen of afwijkingen ten opzichte van het basisbestek.</w:t>
      </w:r>
    </w:p>
    <w:p w14:paraId="67823533" w14:textId="77777777" w:rsidR="00280032" w:rsidRPr="00A4134A" w:rsidRDefault="00280032" w:rsidP="009A2D15">
      <w:pPr>
        <w:pStyle w:val="Kop4"/>
      </w:pPr>
      <w:r w:rsidRPr="00A4134A">
        <w:t>Afronding</w:t>
      </w:r>
    </w:p>
    <w:p w14:paraId="093FD241" w14:textId="77777777" w:rsidR="00385EB8" w:rsidRPr="00A4134A" w:rsidRDefault="00385EB8" w:rsidP="000E3C6C">
      <w:pPr>
        <w:spacing w:line="280" w:lineRule="exact"/>
      </w:pPr>
      <w:r w:rsidRPr="00A4134A">
        <w:t>Geen aanvullingen of afwijkingen ten opzichte van het basisbestek.</w:t>
      </w:r>
    </w:p>
    <w:p w14:paraId="7071AA3A" w14:textId="77777777" w:rsidR="00C62CF6" w:rsidRPr="00A4134A" w:rsidRDefault="00C62CF6" w:rsidP="009A2D15">
      <w:pPr>
        <w:pStyle w:val="Kop2"/>
      </w:pPr>
      <w:bookmarkStart w:id="277" w:name="_Toc53748520"/>
      <w:r w:rsidRPr="00A4134A">
        <w:t>Ombouw, Beproeving, Opneming en Ingebruikneming</w:t>
      </w:r>
      <w:bookmarkEnd w:id="277"/>
    </w:p>
    <w:p w14:paraId="539C7020" w14:textId="77777777" w:rsidR="00C62CF6" w:rsidRPr="00A4134A" w:rsidRDefault="00C62CF6" w:rsidP="009A2D15">
      <w:pPr>
        <w:pStyle w:val="Kop3"/>
      </w:pPr>
      <w:r w:rsidRPr="00A4134A">
        <w:t>Ombouw</w:t>
      </w:r>
      <w:r w:rsidR="003C4DE1" w:rsidRPr="00A4134A">
        <w:t>- en inbedrijfstelplan</w:t>
      </w:r>
    </w:p>
    <w:p w14:paraId="33865B9C" w14:textId="77777777" w:rsidR="00385EB8" w:rsidRPr="00A4134A" w:rsidRDefault="00385EB8" w:rsidP="000E3C6C">
      <w:pPr>
        <w:spacing w:line="280" w:lineRule="exact"/>
      </w:pPr>
      <w:r w:rsidRPr="00A4134A">
        <w:t>Geen aanvullingen of afwijkingen ten opzichte van het basisbestek.</w:t>
      </w:r>
    </w:p>
    <w:p w14:paraId="44753D4C" w14:textId="77777777" w:rsidR="00DC1607" w:rsidRPr="00A4134A" w:rsidRDefault="007E2D02" w:rsidP="009A2D15">
      <w:pPr>
        <w:pStyle w:val="Kop3"/>
      </w:pPr>
      <w:r w:rsidRPr="00A4134A">
        <w:t>Beproeving</w:t>
      </w:r>
    </w:p>
    <w:p w14:paraId="42704272" w14:textId="77777777" w:rsidR="00B57640" w:rsidRDefault="00B57640" w:rsidP="00B57640">
      <w:pPr>
        <w:spacing w:line="280" w:lineRule="exact"/>
      </w:pPr>
      <w:r w:rsidRPr="00A4134A">
        <w:t>Geen aanvullingen of afwijkingen ten opzichte van het basisbestek.</w:t>
      </w:r>
    </w:p>
    <w:p w14:paraId="361FE680" w14:textId="77777777" w:rsidR="00C62CF6" w:rsidRPr="00A4134A" w:rsidRDefault="007E2D02" w:rsidP="009A2D15">
      <w:pPr>
        <w:pStyle w:val="Kop3"/>
      </w:pPr>
      <w:r w:rsidRPr="00A4134A">
        <w:t>Opneming</w:t>
      </w:r>
    </w:p>
    <w:p w14:paraId="00DA9D89" w14:textId="77777777" w:rsidR="00385EB8" w:rsidRDefault="00385EB8" w:rsidP="000E3C6C">
      <w:pPr>
        <w:spacing w:line="280" w:lineRule="exact"/>
      </w:pPr>
      <w:r w:rsidRPr="00A4134A">
        <w:t>Geen aanvullingen of afwijkingen ten opzichte van het basisbestek.</w:t>
      </w:r>
    </w:p>
    <w:p w14:paraId="16C4EB9F" w14:textId="77777777" w:rsidR="007E2D02" w:rsidRPr="00A4134A" w:rsidRDefault="007E2D02" w:rsidP="009A2D15">
      <w:pPr>
        <w:pStyle w:val="Kop3"/>
      </w:pPr>
      <w:r w:rsidRPr="00A4134A">
        <w:t>Oplevering</w:t>
      </w:r>
    </w:p>
    <w:p w14:paraId="7D6062B9" w14:textId="74F978D3" w:rsidR="0060366D" w:rsidRPr="00A4134A" w:rsidRDefault="00385EB8" w:rsidP="009A2D15">
      <w:pPr>
        <w:spacing w:line="280" w:lineRule="exact"/>
        <w:rPr>
          <w:b/>
        </w:rPr>
      </w:pPr>
      <w:r w:rsidRPr="00A4134A">
        <w:t>Geen aanvullingen of afwijkingen ten opzichte van het basisbestek.</w:t>
      </w:r>
    </w:p>
    <w:p w14:paraId="38E4A427" w14:textId="77777777" w:rsidR="00BB06C0" w:rsidRDefault="00BB06C0">
      <w:pPr>
        <w:tabs>
          <w:tab w:val="clear" w:pos="-1440"/>
          <w:tab w:val="clear" w:pos="-720"/>
          <w:tab w:val="clear" w:pos="0"/>
          <w:tab w:val="clear" w:pos="380"/>
        </w:tabs>
        <w:spacing w:after="0"/>
        <w:rPr>
          <w:b/>
        </w:rPr>
      </w:pPr>
      <w:r>
        <w:br w:type="page"/>
      </w:r>
    </w:p>
    <w:p w14:paraId="75B83FC6" w14:textId="670B55BA" w:rsidR="007E2D02" w:rsidRPr="00A4134A" w:rsidRDefault="007E2D02" w:rsidP="009A2D15">
      <w:pPr>
        <w:pStyle w:val="Kop2"/>
      </w:pPr>
      <w:bookmarkStart w:id="278" w:name="_Toc53748521"/>
      <w:r w:rsidRPr="00A4134A">
        <w:lastRenderedPageBreak/>
        <w:t>Inkijkmomenten</w:t>
      </w:r>
      <w:bookmarkEnd w:id="278"/>
    </w:p>
    <w:p w14:paraId="387396C7" w14:textId="77777777" w:rsidR="00280032" w:rsidRPr="00A4134A" w:rsidRDefault="00280032" w:rsidP="009A2D15">
      <w:pPr>
        <w:pStyle w:val="Kop3"/>
      </w:pPr>
      <w:r w:rsidRPr="00A4134A">
        <w:t>Inkijkmomenten</w:t>
      </w:r>
    </w:p>
    <w:p w14:paraId="456C0FE8" w14:textId="77777777" w:rsidR="004C2276" w:rsidRPr="00A4134A" w:rsidRDefault="004C2276" w:rsidP="000E3C6C">
      <w:pPr>
        <w:spacing w:line="280" w:lineRule="exact"/>
      </w:pPr>
      <w:r w:rsidRPr="00A4134A">
        <w:t>Ten opzichte van paragraaf 12.11.1 van het gelden de volgende aanvullingen:</w:t>
      </w:r>
    </w:p>
    <w:p w14:paraId="5DAB1949" w14:textId="77777777" w:rsidR="00C41F5C" w:rsidRPr="00A4134A" w:rsidRDefault="00C41F5C" w:rsidP="003C0FAE">
      <w:pPr>
        <w:spacing w:after="0" w:line="280" w:lineRule="exact"/>
      </w:pPr>
      <w:r w:rsidRPr="00A4134A">
        <w:t xml:space="preserve">Specifieke onderdelen die aan bod komen tijdens de inkijkmomenten zijn </w:t>
      </w:r>
      <w:r w:rsidR="004C2276" w:rsidRPr="00A4134A">
        <w:t>in ieder geval, doch niet uitsluitend</w:t>
      </w:r>
      <w:r w:rsidRPr="00A4134A">
        <w:t>:</w:t>
      </w:r>
    </w:p>
    <w:p w14:paraId="07F5F5D7" w14:textId="77777777" w:rsidR="00FA7259" w:rsidRPr="00A4134A" w:rsidRDefault="00FA7259" w:rsidP="003030FB">
      <w:pPr>
        <w:pStyle w:val="Lijstalinea"/>
        <w:numPr>
          <w:ilvl w:val="0"/>
          <w:numId w:val="15"/>
        </w:numPr>
        <w:spacing w:line="280" w:lineRule="exact"/>
      </w:pPr>
      <w:r w:rsidRPr="00A4134A">
        <w:t xml:space="preserve">Het controleren van het op een correcte wijze inrichten van de applicatie volgens de </w:t>
      </w:r>
      <w:r w:rsidR="000D2E5E" w:rsidRPr="00A4134A">
        <w:t>procesdecompositie in bijlage 20.10</w:t>
      </w:r>
      <w:r w:rsidR="009D6C09" w:rsidRPr="00A4134A">
        <w:t>;</w:t>
      </w:r>
    </w:p>
    <w:p w14:paraId="01E4F74D" w14:textId="77777777" w:rsidR="00385EB8" w:rsidRPr="00A4134A" w:rsidRDefault="00FA7259" w:rsidP="003030FB">
      <w:pPr>
        <w:pStyle w:val="Lijstalinea"/>
        <w:numPr>
          <w:ilvl w:val="0"/>
          <w:numId w:val="15"/>
        </w:numPr>
        <w:spacing w:line="280" w:lineRule="exact"/>
      </w:pPr>
      <w:r w:rsidRPr="00A4134A">
        <w:t>Het controleren op een correct</w:t>
      </w:r>
      <w:r w:rsidR="00C41F5C" w:rsidRPr="00A4134A">
        <w:t xml:space="preserve"> gebruik van de aangeleverde </w:t>
      </w:r>
      <w:proofErr w:type="spellStart"/>
      <w:r w:rsidR="00C41F5C" w:rsidRPr="00A4134A">
        <w:t>typicals</w:t>
      </w:r>
      <w:proofErr w:type="spellEnd"/>
      <w:r w:rsidR="00407184" w:rsidRPr="00A4134A">
        <w:t>, datastructuur</w:t>
      </w:r>
      <w:r w:rsidR="00C41F5C" w:rsidRPr="00A4134A">
        <w:t xml:space="preserve"> en het aangeleverde raamwerk</w:t>
      </w:r>
      <w:r w:rsidR="009D6C09" w:rsidRPr="00A4134A">
        <w:t>;</w:t>
      </w:r>
    </w:p>
    <w:p w14:paraId="47EFEF4F" w14:textId="77777777" w:rsidR="00C41F5C" w:rsidRPr="00A4134A" w:rsidRDefault="00FA7259" w:rsidP="003030FB">
      <w:pPr>
        <w:pStyle w:val="Lijstalinea"/>
        <w:numPr>
          <w:ilvl w:val="0"/>
          <w:numId w:val="15"/>
        </w:numPr>
        <w:spacing w:line="280" w:lineRule="exact"/>
      </w:pPr>
      <w:r w:rsidRPr="00A4134A">
        <w:t>Het g</w:t>
      </w:r>
      <w:r w:rsidR="00C41F5C" w:rsidRPr="00A4134A">
        <w:t>ebruik</w:t>
      </w:r>
      <w:r w:rsidRPr="00A4134A">
        <w:t>maken</w:t>
      </w:r>
      <w:r w:rsidR="00C41F5C" w:rsidRPr="00A4134A">
        <w:t xml:space="preserve"> van voldoende commentaar</w:t>
      </w:r>
      <w:r w:rsidR="009D6C09" w:rsidRPr="00A4134A">
        <w:t>;</w:t>
      </w:r>
    </w:p>
    <w:p w14:paraId="5ABC753A" w14:textId="77777777" w:rsidR="00C41F5C" w:rsidRPr="00A4134A" w:rsidRDefault="00FA7259" w:rsidP="003030FB">
      <w:pPr>
        <w:pStyle w:val="Lijstalinea"/>
        <w:numPr>
          <w:ilvl w:val="0"/>
          <w:numId w:val="15"/>
        </w:numPr>
        <w:spacing w:line="280" w:lineRule="exact"/>
      </w:pPr>
      <w:r w:rsidRPr="00A4134A">
        <w:t>Het op een begrijpelijke, e</w:t>
      </w:r>
      <w:r w:rsidR="00C41F5C" w:rsidRPr="00A4134A">
        <w:t xml:space="preserve">enduidige en </w:t>
      </w:r>
      <w:r w:rsidRPr="00A4134A">
        <w:t>uniforme wijze programmeren van de applicatie</w:t>
      </w:r>
      <w:r w:rsidR="009D6C09" w:rsidRPr="00A4134A">
        <w:t>;</w:t>
      </w:r>
    </w:p>
    <w:p w14:paraId="0AEA2683" w14:textId="77777777" w:rsidR="00C41F5C" w:rsidRPr="00A4134A" w:rsidRDefault="00734464" w:rsidP="003030FB">
      <w:pPr>
        <w:pStyle w:val="Lijstalinea"/>
        <w:numPr>
          <w:ilvl w:val="0"/>
          <w:numId w:val="15"/>
        </w:numPr>
        <w:spacing w:line="280" w:lineRule="exact"/>
      </w:pPr>
      <w:r w:rsidRPr="00A4134A">
        <w:t xml:space="preserve">Het controleren op herbruikbaarheid van door de </w:t>
      </w:r>
      <w:r w:rsidR="00BD385B" w:rsidRPr="00A4134A">
        <w:t>aannemer PA</w:t>
      </w:r>
      <w:r w:rsidRPr="00A4134A">
        <w:t xml:space="preserve"> geprogrammeerde </w:t>
      </w:r>
      <w:proofErr w:type="spellStart"/>
      <w:r w:rsidRPr="00A4134A">
        <w:t>projecttypicals</w:t>
      </w:r>
      <w:proofErr w:type="spellEnd"/>
      <w:r w:rsidR="00FA7259" w:rsidRPr="00A4134A">
        <w:t>.</w:t>
      </w:r>
    </w:p>
    <w:p w14:paraId="0DDEC301" w14:textId="104D9888" w:rsidR="00A100C9" w:rsidRPr="008D7EF1" w:rsidRDefault="005B4CA8" w:rsidP="009A2D15">
      <w:pPr>
        <w:pStyle w:val="Lijstalinea"/>
        <w:numPr>
          <w:ilvl w:val="0"/>
          <w:numId w:val="15"/>
        </w:numPr>
        <w:spacing w:line="280" w:lineRule="exact"/>
      </w:pPr>
      <w:r w:rsidRPr="00A4134A">
        <w:t>Het juist volgen van de met het HHR afgestemde procedures.</w:t>
      </w:r>
    </w:p>
    <w:p w14:paraId="35EBB722" w14:textId="77777777" w:rsidR="00280032" w:rsidRPr="00A4134A" w:rsidRDefault="00280032" w:rsidP="009A2D15">
      <w:pPr>
        <w:pStyle w:val="Kop3"/>
      </w:pPr>
      <w:r w:rsidRPr="00A4134A">
        <w:t>Rapport</w:t>
      </w:r>
    </w:p>
    <w:p w14:paraId="2EDD6EEA" w14:textId="77777777" w:rsidR="00385EB8" w:rsidRPr="00A4134A" w:rsidRDefault="00385EB8" w:rsidP="000E3C6C">
      <w:pPr>
        <w:spacing w:line="280" w:lineRule="exact"/>
      </w:pPr>
      <w:r w:rsidRPr="00A4134A">
        <w:t>Geen aanvullingen of afwijkingen ten opzichte van het basisbestek.</w:t>
      </w:r>
    </w:p>
    <w:p w14:paraId="7FF4DF7F" w14:textId="77777777" w:rsidR="00280032" w:rsidRPr="00A4134A" w:rsidRDefault="00280032" w:rsidP="009A2D15">
      <w:pPr>
        <w:pStyle w:val="Kop3"/>
      </w:pPr>
      <w:r w:rsidRPr="00A4134A">
        <w:t>Kosten</w:t>
      </w:r>
    </w:p>
    <w:p w14:paraId="702EF8D4" w14:textId="77777777" w:rsidR="00385EB8" w:rsidRPr="00A4134A" w:rsidRDefault="00385EB8" w:rsidP="000E3C6C">
      <w:pPr>
        <w:spacing w:line="280" w:lineRule="exact"/>
      </w:pPr>
      <w:r w:rsidRPr="00A4134A">
        <w:t>Geen aanvullingen of afwijkingen ten opzichte van het basisbestek.</w:t>
      </w:r>
    </w:p>
    <w:p w14:paraId="550CDA38" w14:textId="77777777" w:rsidR="007E2D02" w:rsidRPr="00A4134A" w:rsidRDefault="007E2D02" w:rsidP="009A2D15">
      <w:pPr>
        <w:pStyle w:val="Kop2"/>
      </w:pPr>
      <w:bookmarkStart w:id="279" w:name="_Toc53748522"/>
      <w:r w:rsidRPr="00A4134A">
        <w:t>Inrichting werkterrein, meet- en uitzetwerkzaamheden</w:t>
      </w:r>
      <w:bookmarkEnd w:id="279"/>
    </w:p>
    <w:p w14:paraId="691C8443" w14:textId="77777777" w:rsidR="00280032" w:rsidRPr="00A4134A" w:rsidRDefault="00280032" w:rsidP="009A2D15">
      <w:pPr>
        <w:pStyle w:val="Kop3"/>
      </w:pPr>
      <w:r w:rsidRPr="00A4134A">
        <w:t>Inrichting werkterrein</w:t>
      </w:r>
    </w:p>
    <w:p w14:paraId="060AEA17" w14:textId="60D0236C" w:rsidR="00385EB8" w:rsidRPr="00A4134A" w:rsidRDefault="00F957E0" w:rsidP="000E3C6C">
      <w:pPr>
        <w:spacing w:line="280" w:lineRule="exact"/>
      </w:pPr>
      <w:r>
        <w:t>Paragraaf is niet van toepassing.</w:t>
      </w:r>
    </w:p>
    <w:p w14:paraId="6BC32F79" w14:textId="77777777" w:rsidR="00280032" w:rsidRPr="00A4134A" w:rsidRDefault="00280032" w:rsidP="009A2D15">
      <w:pPr>
        <w:pStyle w:val="Kop3"/>
      </w:pPr>
      <w:r w:rsidRPr="00A4134A">
        <w:t>Gebruik aansluitpunten</w:t>
      </w:r>
    </w:p>
    <w:p w14:paraId="577044F5" w14:textId="31A3A50B" w:rsidR="00A100C9" w:rsidRPr="003F31D5" w:rsidRDefault="00F957E0" w:rsidP="009A2D15">
      <w:pPr>
        <w:spacing w:line="280" w:lineRule="exact"/>
      </w:pPr>
      <w:r>
        <w:t>Paragraaf is niet van toepassing.</w:t>
      </w:r>
    </w:p>
    <w:p w14:paraId="09125F72" w14:textId="77777777" w:rsidR="00280032" w:rsidRPr="00A4134A" w:rsidRDefault="00280032" w:rsidP="009A2D15">
      <w:pPr>
        <w:pStyle w:val="Kop3"/>
      </w:pPr>
      <w:r w:rsidRPr="00A4134A">
        <w:t>Schade</w:t>
      </w:r>
    </w:p>
    <w:p w14:paraId="20E4563B" w14:textId="6DFF5A81" w:rsidR="00385EB8" w:rsidRPr="00A4134A" w:rsidRDefault="00F957E0" w:rsidP="000E3C6C">
      <w:pPr>
        <w:spacing w:line="280" w:lineRule="exact"/>
      </w:pPr>
      <w:r>
        <w:t>Paragraaf is niet van toepassing.</w:t>
      </w:r>
    </w:p>
    <w:p w14:paraId="72CCE9A6" w14:textId="77777777" w:rsidR="007E2D02" w:rsidRPr="00A4134A" w:rsidRDefault="007E2D02" w:rsidP="009A2D15">
      <w:pPr>
        <w:pStyle w:val="Kop2"/>
      </w:pPr>
      <w:bookmarkStart w:id="280" w:name="_Toc53748523"/>
      <w:r w:rsidRPr="00A4134A">
        <w:t>Veiligheid, Gezondheid en Milieu</w:t>
      </w:r>
      <w:bookmarkEnd w:id="280"/>
    </w:p>
    <w:p w14:paraId="3A2C8BCD" w14:textId="78651AE4" w:rsidR="00385EB8" w:rsidRPr="00A4134A" w:rsidRDefault="00F957E0" w:rsidP="000E3C6C">
      <w:pPr>
        <w:spacing w:line="280" w:lineRule="exact"/>
      </w:pPr>
      <w:r>
        <w:t>Paragraaf is niet van toepassing.</w:t>
      </w:r>
    </w:p>
    <w:p w14:paraId="59FC131C" w14:textId="59C58F51" w:rsidR="007E2D02" w:rsidRPr="00A4134A" w:rsidRDefault="007E2D02" w:rsidP="008C3F1F">
      <w:pPr>
        <w:pStyle w:val="Kop2"/>
      </w:pPr>
      <w:bookmarkStart w:id="281" w:name="_Toc53748524"/>
      <w:r w:rsidRPr="00A4134A">
        <w:t>Documentatie</w:t>
      </w:r>
      <w:bookmarkEnd w:id="281"/>
    </w:p>
    <w:p w14:paraId="3675F8A2" w14:textId="77777777" w:rsidR="007E2D02" w:rsidRPr="00A4134A" w:rsidRDefault="007E2D02" w:rsidP="009A2D15">
      <w:pPr>
        <w:pStyle w:val="Kop3"/>
      </w:pPr>
      <w:r w:rsidRPr="00A4134A">
        <w:t>Algemeen</w:t>
      </w:r>
    </w:p>
    <w:p w14:paraId="66D0220F" w14:textId="77777777" w:rsidR="00CD2460" w:rsidRPr="00A4134A" w:rsidRDefault="00D75D9B" w:rsidP="007D55FB">
      <w:pPr>
        <w:spacing w:line="280" w:lineRule="exact"/>
      </w:pPr>
      <w:r w:rsidRPr="00A4134A">
        <w:t xml:space="preserve">In aanvulling op het basisbestek, par. 12.14.1 geldt dat de </w:t>
      </w:r>
      <w:r w:rsidR="00CD2460" w:rsidRPr="00A4134A">
        <w:t xml:space="preserve">werkzaamheden voor de </w:t>
      </w:r>
      <w:r w:rsidRPr="00A4134A">
        <w:t xml:space="preserve">door de </w:t>
      </w:r>
      <w:r w:rsidR="00BD385B" w:rsidRPr="00A4134A">
        <w:t>aannemer PA</w:t>
      </w:r>
      <w:r w:rsidRPr="00A4134A">
        <w:t xml:space="preserve"> te leveren handleiding </w:t>
      </w:r>
      <w:r w:rsidR="00CD2460" w:rsidRPr="00A4134A">
        <w:t>beperkt is tot het in de vorm van bijlages aanvullen van de bestaande bedieningshandleiding met locatie specifieke informatie. Deze locatie specifieke informatie bestaat uit beeldplaatjes van de gerealiseerde software applica</w:t>
      </w:r>
      <w:r w:rsidR="000565B7" w:rsidRPr="00FE492D">
        <w:t>tie, bedieningshandleiding voor de MMI en de handleiding voor beheer.</w:t>
      </w:r>
    </w:p>
    <w:p w14:paraId="3584C5D0" w14:textId="77777777" w:rsidR="00BB06C0" w:rsidRDefault="00BB06C0">
      <w:pPr>
        <w:tabs>
          <w:tab w:val="clear" w:pos="-1440"/>
          <w:tab w:val="clear" w:pos="-720"/>
          <w:tab w:val="clear" w:pos="0"/>
          <w:tab w:val="clear" w:pos="380"/>
        </w:tabs>
        <w:spacing w:after="0"/>
        <w:rPr>
          <w:spacing w:val="-2"/>
        </w:rPr>
      </w:pPr>
      <w:r>
        <w:br w:type="page"/>
      </w:r>
    </w:p>
    <w:p w14:paraId="7329D1DD" w14:textId="77777777" w:rsidR="007E2D02" w:rsidRPr="00A4134A" w:rsidRDefault="007E2D02" w:rsidP="009A2D15">
      <w:pPr>
        <w:pStyle w:val="Kop3"/>
      </w:pPr>
      <w:r w:rsidRPr="00A4134A">
        <w:lastRenderedPageBreak/>
        <w:t>Documentenlijst</w:t>
      </w:r>
    </w:p>
    <w:p w14:paraId="77AFC293" w14:textId="77777777" w:rsidR="00F957E0" w:rsidRPr="00260DC8" w:rsidRDefault="00F957E0" w:rsidP="00F957E0">
      <w:pPr>
        <w:spacing w:line="280" w:lineRule="exact"/>
      </w:pPr>
      <w:r w:rsidRPr="00260DC8">
        <w:t>Geen aanvullingen of afwijkingen ten opzichte van het basisbestek.</w:t>
      </w:r>
    </w:p>
    <w:p w14:paraId="0C03BCEB" w14:textId="77777777" w:rsidR="007E2D02" w:rsidRPr="00260DC8" w:rsidRDefault="007E2D02" w:rsidP="009A2D15">
      <w:pPr>
        <w:pStyle w:val="Kop3"/>
      </w:pPr>
      <w:r w:rsidRPr="00260DC8">
        <w:t>Wijze van indienen</w:t>
      </w:r>
    </w:p>
    <w:p w14:paraId="06733EDE" w14:textId="77777777" w:rsidR="00385EB8" w:rsidRPr="00260DC8" w:rsidRDefault="00385EB8" w:rsidP="000E3C6C">
      <w:pPr>
        <w:spacing w:line="280" w:lineRule="exact"/>
      </w:pPr>
      <w:r w:rsidRPr="00260DC8">
        <w:t>Geen aanvullingen of afwijkingen ten opzichte van het basisbestek.</w:t>
      </w:r>
    </w:p>
    <w:p w14:paraId="0E3F86AB" w14:textId="77777777" w:rsidR="007E2D02" w:rsidRPr="00A4134A" w:rsidRDefault="003E3408" w:rsidP="009A2D15">
      <w:pPr>
        <w:pStyle w:val="Kop2"/>
      </w:pPr>
      <w:bookmarkStart w:id="282" w:name="_Toc53748525"/>
      <w:r w:rsidRPr="00A4134A">
        <w:t>Opleidingen</w:t>
      </w:r>
      <w:bookmarkEnd w:id="282"/>
    </w:p>
    <w:p w14:paraId="361E148E" w14:textId="77777777" w:rsidR="002E16B8" w:rsidRPr="00260DC8" w:rsidRDefault="002E16B8" w:rsidP="009A2D15">
      <w:pPr>
        <w:pStyle w:val="Kop3"/>
      </w:pPr>
      <w:r w:rsidRPr="00260DC8">
        <w:t>Opleidingen</w:t>
      </w:r>
    </w:p>
    <w:p w14:paraId="244F6958" w14:textId="748BBBE8" w:rsidR="00A100C9" w:rsidRPr="00E84C65" w:rsidRDefault="00F957E0" w:rsidP="009A2D15">
      <w:pPr>
        <w:spacing w:line="280" w:lineRule="exact"/>
      </w:pPr>
      <w:r>
        <w:t>Paragraaf is niet van toepassing.</w:t>
      </w:r>
    </w:p>
    <w:p w14:paraId="15890EE4" w14:textId="77777777" w:rsidR="002E16B8" w:rsidRPr="00A4134A" w:rsidRDefault="002E16B8" w:rsidP="009A2D15">
      <w:pPr>
        <w:pStyle w:val="Kop3"/>
      </w:pPr>
      <w:r w:rsidRPr="00A4134A">
        <w:t>Opleiding voor procesvoerders</w:t>
      </w:r>
    </w:p>
    <w:p w14:paraId="7C5DEAFA" w14:textId="608983A1" w:rsidR="00A100C9" w:rsidRPr="00D92065" w:rsidRDefault="00F957E0" w:rsidP="009A2D15">
      <w:pPr>
        <w:spacing w:line="280" w:lineRule="exact"/>
      </w:pPr>
      <w:r>
        <w:t>Paragraaf is niet van toepassing.</w:t>
      </w:r>
    </w:p>
    <w:p w14:paraId="3A0C6744" w14:textId="77777777" w:rsidR="002E16B8" w:rsidRPr="000B7F9A" w:rsidRDefault="002E16B8" w:rsidP="009A2D15">
      <w:pPr>
        <w:pStyle w:val="Kop3"/>
      </w:pPr>
      <w:r w:rsidRPr="000B7F9A">
        <w:t>Opleiding voor PA-beheerders</w:t>
      </w:r>
    </w:p>
    <w:p w14:paraId="7148B83C" w14:textId="0C27C183" w:rsidR="00A100C9" w:rsidRPr="000B7F9A" w:rsidRDefault="00F957E0" w:rsidP="009A2D15">
      <w:pPr>
        <w:spacing w:line="280" w:lineRule="exact"/>
      </w:pPr>
      <w:r>
        <w:t>Paragraaf is niet van toepassing.</w:t>
      </w:r>
    </w:p>
    <w:p w14:paraId="0DD0DC72" w14:textId="77777777" w:rsidR="00A6646F" w:rsidRPr="00A4134A" w:rsidRDefault="00D655FB" w:rsidP="000E3C6C">
      <w:pPr>
        <w:pStyle w:val="Kop1"/>
        <w:numPr>
          <w:ilvl w:val="0"/>
          <w:numId w:val="0"/>
        </w:numPr>
        <w:spacing w:line="280" w:lineRule="exact"/>
      </w:pPr>
      <w:bookmarkStart w:id="283" w:name="_Toc53748526"/>
      <w:r w:rsidRPr="00A4134A">
        <w:lastRenderedPageBreak/>
        <w:t>Deel B – Technisch</w:t>
      </w:r>
      <w:bookmarkEnd w:id="283"/>
    </w:p>
    <w:p w14:paraId="20A5C4A1" w14:textId="77777777" w:rsidR="00C37ADC" w:rsidRPr="00AF660C" w:rsidRDefault="00C37ADC" w:rsidP="000E3C6C">
      <w:pPr>
        <w:spacing w:line="280" w:lineRule="exact"/>
        <w:rPr>
          <w:highlight w:val="yellow"/>
        </w:rPr>
      </w:pPr>
    </w:p>
    <w:p w14:paraId="12750558" w14:textId="77777777" w:rsidR="00774EC9" w:rsidRPr="00A4134A" w:rsidRDefault="00774EC9" w:rsidP="003030FB">
      <w:pPr>
        <w:pStyle w:val="Kop1"/>
        <w:numPr>
          <w:ilvl w:val="0"/>
          <w:numId w:val="12"/>
        </w:numPr>
        <w:spacing w:line="280" w:lineRule="exact"/>
      </w:pPr>
      <w:bookmarkStart w:id="284" w:name="_Toc53748527"/>
      <w:r w:rsidRPr="00A4134A">
        <w:lastRenderedPageBreak/>
        <w:t>Normen en uitgangspunten</w:t>
      </w:r>
      <w:bookmarkEnd w:id="284"/>
    </w:p>
    <w:p w14:paraId="2E5AC4EE" w14:textId="77777777" w:rsidR="00385EB8" w:rsidRPr="00A4134A" w:rsidRDefault="00385EB8" w:rsidP="000E3C6C">
      <w:pPr>
        <w:spacing w:line="280" w:lineRule="exact"/>
      </w:pPr>
      <w:r w:rsidRPr="00A4134A">
        <w:t>Geen aanvullingen of afwijkingen ten opzichte van het basisbestek.</w:t>
      </w:r>
    </w:p>
    <w:p w14:paraId="6B41AEA2" w14:textId="77777777" w:rsidR="00774EC9" w:rsidRPr="00A4134A" w:rsidRDefault="00774EC9" w:rsidP="000E3C6C">
      <w:pPr>
        <w:spacing w:line="280" w:lineRule="exact"/>
      </w:pPr>
    </w:p>
    <w:p w14:paraId="51D56454" w14:textId="77777777" w:rsidR="00774EC9" w:rsidRPr="00A4134A" w:rsidRDefault="00774EC9" w:rsidP="000E3C6C">
      <w:pPr>
        <w:pStyle w:val="Kop1"/>
        <w:spacing w:line="280" w:lineRule="exact"/>
      </w:pPr>
      <w:bookmarkStart w:id="285" w:name="_Toc53748528"/>
      <w:r w:rsidRPr="00A4134A">
        <w:lastRenderedPageBreak/>
        <w:t>Systemen</w:t>
      </w:r>
      <w:bookmarkEnd w:id="285"/>
    </w:p>
    <w:p w14:paraId="0276BE84" w14:textId="77777777" w:rsidR="00774EC9" w:rsidRPr="00A4134A" w:rsidRDefault="00774EC9" w:rsidP="009A2D15">
      <w:pPr>
        <w:pStyle w:val="Kop2"/>
      </w:pPr>
      <w:bookmarkStart w:id="286" w:name="_Toc53748529"/>
      <w:r w:rsidRPr="00A4134A">
        <w:t xml:space="preserve">Real-time </w:t>
      </w:r>
      <w:proofErr w:type="spellStart"/>
      <w:r w:rsidRPr="00A4134A">
        <w:t>clock</w:t>
      </w:r>
      <w:bookmarkEnd w:id="286"/>
      <w:proofErr w:type="spellEnd"/>
    </w:p>
    <w:p w14:paraId="207772D2" w14:textId="77777777" w:rsidR="00385EB8" w:rsidRPr="00A4134A" w:rsidRDefault="00385EB8" w:rsidP="000E3C6C">
      <w:pPr>
        <w:spacing w:line="280" w:lineRule="exact"/>
      </w:pPr>
      <w:r w:rsidRPr="00A4134A">
        <w:t>Geen aanvullingen of afwijkingen ten opzichte van het basisbestek.</w:t>
      </w:r>
    </w:p>
    <w:p w14:paraId="217CA3DB" w14:textId="77777777" w:rsidR="00774EC9" w:rsidRPr="00A4134A" w:rsidRDefault="002602EB" w:rsidP="009A2D15">
      <w:pPr>
        <w:pStyle w:val="Kop2"/>
      </w:pPr>
      <w:bookmarkStart w:id="287" w:name="_Toc53748530"/>
      <w:r w:rsidRPr="00A4134A">
        <w:t>PLC</w:t>
      </w:r>
      <w:bookmarkEnd w:id="287"/>
    </w:p>
    <w:p w14:paraId="45A6D091" w14:textId="77777777" w:rsidR="00937BE6" w:rsidRDefault="00937BE6" w:rsidP="009A2D15">
      <w:pPr>
        <w:pStyle w:val="Kop3"/>
      </w:pPr>
      <w:r w:rsidRPr="00A4134A">
        <w:t>AWZI</w:t>
      </w:r>
    </w:p>
    <w:p w14:paraId="5F6041B3" w14:textId="3A997D8D" w:rsidR="00A100C9" w:rsidRPr="00A100C9" w:rsidRDefault="003C41F3" w:rsidP="009A2D15">
      <w:pPr>
        <w:spacing w:line="280" w:lineRule="exact"/>
      </w:pPr>
      <w:r w:rsidRPr="00A4134A">
        <w:t>Geen aanvullingen of afwijkingen ten opzichte van het basisbestek.</w:t>
      </w:r>
    </w:p>
    <w:p w14:paraId="0AC55F73" w14:textId="77777777" w:rsidR="008C4D2E" w:rsidRDefault="008C4D2E" w:rsidP="008C3F1F">
      <w:pPr>
        <w:pStyle w:val="Kop4"/>
      </w:pPr>
      <w:r>
        <w:t>Merk en Type</w:t>
      </w:r>
    </w:p>
    <w:p w14:paraId="50EB7613" w14:textId="77777777" w:rsidR="00F96970" w:rsidRDefault="00F96970" w:rsidP="000E3C6C">
      <w:pPr>
        <w:spacing w:line="280" w:lineRule="exact"/>
      </w:pPr>
      <w:r w:rsidRPr="00A4134A">
        <w:t>Geen aanvullingen of afwijkingen ten opzichte van het basisbestek.</w:t>
      </w:r>
    </w:p>
    <w:p w14:paraId="741D92B0" w14:textId="77777777" w:rsidR="008C4D2E" w:rsidRDefault="008C4D2E" w:rsidP="008C3F1F">
      <w:pPr>
        <w:pStyle w:val="Kop4"/>
      </w:pPr>
      <w:r>
        <w:t>Cyclustijd</w:t>
      </w:r>
    </w:p>
    <w:p w14:paraId="2D915756" w14:textId="77777777" w:rsidR="008C4D2E" w:rsidRDefault="008C4D2E" w:rsidP="000E3C6C">
      <w:pPr>
        <w:spacing w:line="280" w:lineRule="exact"/>
      </w:pPr>
      <w:r w:rsidRPr="00A4134A">
        <w:t>Geen aanvullingen of afwijkingen ten opzichte van het basisbestek.</w:t>
      </w:r>
    </w:p>
    <w:p w14:paraId="3BD03936" w14:textId="77777777" w:rsidR="008C4D2E" w:rsidRDefault="008C4D2E" w:rsidP="008C3F1F">
      <w:pPr>
        <w:pStyle w:val="Kop4"/>
      </w:pPr>
      <w:r>
        <w:t>Performance</w:t>
      </w:r>
    </w:p>
    <w:p w14:paraId="76A206B3" w14:textId="77777777" w:rsidR="00B57640" w:rsidRDefault="00B57640" w:rsidP="00F41ADD">
      <w:r>
        <w:t>In aanvulling op het basisbestek geldt:</w:t>
      </w:r>
    </w:p>
    <w:p w14:paraId="3E2FA495" w14:textId="7BF4BA75" w:rsidR="007D5099" w:rsidRPr="007D5099" w:rsidRDefault="007D5099" w:rsidP="00F41ADD">
      <w:r>
        <w:t>Splitsing van applicatie per PLC dient plaats te vinden indien één van de onderstaande criteria wordt overschreden:</w:t>
      </w:r>
    </w:p>
    <w:p w14:paraId="44C9CB69" w14:textId="77777777" w:rsidR="008C4D2E" w:rsidRPr="00150035" w:rsidRDefault="008C4D2E" w:rsidP="008C4D2E">
      <w:pPr>
        <w:rPr>
          <w:b/>
        </w:rPr>
      </w:pPr>
      <w:r>
        <w:rPr>
          <w:b/>
        </w:rPr>
        <w:t>Beschouwing</w:t>
      </w:r>
      <w:r w:rsidRPr="00150035">
        <w:rPr>
          <w:b/>
        </w:rPr>
        <w:t xml:space="preserve"> limieten (uit de PLC of engineeringsomgeving)</w:t>
      </w:r>
    </w:p>
    <w:p w14:paraId="0C8D4879" w14:textId="77777777" w:rsidR="008C4D2E" w:rsidRPr="00D063A9" w:rsidRDefault="008C4D2E" w:rsidP="008C4D2E">
      <w:pPr>
        <w:pStyle w:val="Lijstalinea"/>
        <w:numPr>
          <w:ilvl w:val="0"/>
          <w:numId w:val="39"/>
        </w:numPr>
        <w:spacing w:after="0"/>
        <w:rPr>
          <w:lang w:val="en-US"/>
        </w:rPr>
      </w:pPr>
      <w:r w:rsidRPr="00D063A9">
        <w:rPr>
          <w:lang w:val="en-US"/>
        </w:rPr>
        <w:t xml:space="preserve">Maximum </w:t>
      </w:r>
      <w:proofErr w:type="spellStart"/>
      <w:r w:rsidRPr="00D063A9">
        <w:rPr>
          <w:lang w:val="en-US"/>
        </w:rPr>
        <w:t>aantal</w:t>
      </w:r>
      <w:proofErr w:type="spellEnd"/>
      <w:r w:rsidRPr="00D063A9">
        <w:rPr>
          <w:lang w:val="en-US"/>
        </w:rPr>
        <w:t xml:space="preserve"> tags: </w:t>
      </w:r>
      <w:r>
        <w:rPr>
          <w:lang w:val="en-US"/>
        </w:rPr>
        <w:t xml:space="preserve">65534 per </w:t>
      </w:r>
      <w:proofErr w:type="spellStart"/>
      <w:r>
        <w:rPr>
          <w:lang w:val="en-US"/>
        </w:rPr>
        <w:t>applicatie</w:t>
      </w:r>
      <w:proofErr w:type="spellEnd"/>
    </w:p>
    <w:p w14:paraId="23220ED1" w14:textId="77777777" w:rsidR="008C4D2E" w:rsidRPr="00D063A9" w:rsidRDefault="008C4D2E" w:rsidP="008C4D2E">
      <w:pPr>
        <w:pStyle w:val="Lijstalinea"/>
        <w:numPr>
          <w:ilvl w:val="0"/>
          <w:numId w:val="39"/>
        </w:numPr>
        <w:spacing w:after="0"/>
        <w:rPr>
          <w:lang w:val="en-US"/>
        </w:rPr>
      </w:pPr>
      <w:r w:rsidRPr="00D063A9">
        <w:rPr>
          <w:lang w:val="en-US"/>
        </w:rPr>
        <w:t>Ma</w:t>
      </w:r>
      <w:r>
        <w:rPr>
          <w:lang w:val="en-US"/>
        </w:rPr>
        <w:t xml:space="preserve">ximum </w:t>
      </w:r>
      <w:proofErr w:type="spellStart"/>
      <w:r>
        <w:rPr>
          <w:lang w:val="en-US"/>
        </w:rPr>
        <w:t>aantal</w:t>
      </w:r>
      <w:proofErr w:type="spellEnd"/>
      <w:r>
        <w:rPr>
          <w:lang w:val="en-US"/>
        </w:rPr>
        <w:t xml:space="preserve"> </w:t>
      </w:r>
      <w:proofErr w:type="spellStart"/>
      <w:r>
        <w:rPr>
          <w:lang w:val="en-US"/>
        </w:rPr>
        <w:t>applicaties</w:t>
      </w:r>
      <w:proofErr w:type="spellEnd"/>
      <w:r w:rsidRPr="00D063A9">
        <w:rPr>
          <w:lang w:val="en-US"/>
        </w:rPr>
        <w:t>: 32 per controller</w:t>
      </w:r>
    </w:p>
    <w:p w14:paraId="6C9F3EFD" w14:textId="77777777" w:rsidR="008C4D2E" w:rsidRDefault="008C4D2E" w:rsidP="008C4D2E">
      <w:pPr>
        <w:pStyle w:val="Lijstalinea"/>
        <w:numPr>
          <w:ilvl w:val="0"/>
          <w:numId w:val="39"/>
        </w:numPr>
        <w:spacing w:after="0"/>
        <w:rPr>
          <w:lang w:val="en-US"/>
        </w:rPr>
      </w:pPr>
      <w:r w:rsidRPr="00D063A9">
        <w:rPr>
          <w:lang w:val="en-US"/>
        </w:rPr>
        <w:t>Maximu</w:t>
      </w:r>
      <w:r>
        <w:rPr>
          <w:lang w:val="en-US"/>
        </w:rPr>
        <w:t xml:space="preserve">m </w:t>
      </w:r>
      <w:proofErr w:type="spellStart"/>
      <w:r>
        <w:rPr>
          <w:lang w:val="en-US"/>
        </w:rPr>
        <w:t>aantal</w:t>
      </w:r>
      <w:proofErr w:type="spellEnd"/>
      <w:r>
        <w:rPr>
          <w:lang w:val="en-US"/>
        </w:rPr>
        <w:t xml:space="preserve"> </w:t>
      </w:r>
      <w:proofErr w:type="spellStart"/>
      <w:r>
        <w:rPr>
          <w:lang w:val="en-US"/>
        </w:rPr>
        <w:t>applicaties</w:t>
      </w:r>
      <w:proofErr w:type="spellEnd"/>
      <w:r w:rsidRPr="00D063A9">
        <w:rPr>
          <w:lang w:val="en-US"/>
        </w:rPr>
        <w:t>: 1024</w:t>
      </w:r>
      <w:r>
        <w:rPr>
          <w:lang w:val="en-US"/>
        </w:rPr>
        <w:t xml:space="preserve"> per ‘control project’</w:t>
      </w:r>
    </w:p>
    <w:p w14:paraId="344072A9" w14:textId="77777777" w:rsidR="008C4D2E" w:rsidRDefault="008C4D2E" w:rsidP="008C4D2E">
      <w:pPr>
        <w:pStyle w:val="Lijstalinea"/>
        <w:numPr>
          <w:ilvl w:val="0"/>
          <w:numId w:val="39"/>
        </w:numPr>
        <w:spacing w:after="0"/>
      </w:pPr>
      <w:r w:rsidRPr="00D063A9">
        <w:t>Max</w:t>
      </w:r>
      <w:r>
        <w:t>imum aantal applicaties: éé</w:t>
      </w:r>
      <w:r w:rsidRPr="00D063A9">
        <w:t xml:space="preserve">n per </w:t>
      </w:r>
      <w:r>
        <w:t>‘</w:t>
      </w:r>
      <w:proofErr w:type="spellStart"/>
      <w:r>
        <w:t>task</w:t>
      </w:r>
      <w:proofErr w:type="spellEnd"/>
      <w:r>
        <w:t>’</w:t>
      </w:r>
    </w:p>
    <w:p w14:paraId="277B95E3" w14:textId="77777777" w:rsidR="008C4D2E" w:rsidRDefault="008C4D2E" w:rsidP="008C4D2E">
      <w:pPr>
        <w:pStyle w:val="Lijstalinea"/>
        <w:numPr>
          <w:ilvl w:val="0"/>
          <w:numId w:val="39"/>
        </w:numPr>
        <w:spacing w:after="0"/>
      </w:pPr>
      <w:r>
        <w:t>Maximum aantal AC800M controllers: 32 per ‘control project’</w:t>
      </w:r>
    </w:p>
    <w:p w14:paraId="4B31ECCC" w14:textId="77777777" w:rsidR="008C4D2E" w:rsidRDefault="008C4D2E" w:rsidP="008C4D2E">
      <w:pPr>
        <w:pStyle w:val="Lijstalinea"/>
        <w:numPr>
          <w:ilvl w:val="0"/>
          <w:numId w:val="39"/>
        </w:numPr>
        <w:spacing w:after="0"/>
      </w:pPr>
      <w:r>
        <w:t>Maximum aantal programs: 64 per applicatie</w:t>
      </w:r>
    </w:p>
    <w:p w14:paraId="555624F3" w14:textId="77777777" w:rsidR="008C4D2E" w:rsidRDefault="008C4D2E" w:rsidP="008C4D2E">
      <w:pPr>
        <w:pStyle w:val="Lijstalinea"/>
        <w:numPr>
          <w:ilvl w:val="0"/>
          <w:numId w:val="39"/>
        </w:numPr>
        <w:spacing w:after="0"/>
      </w:pPr>
      <w:r>
        <w:t xml:space="preserve">Maximum aantal </w:t>
      </w:r>
      <w:proofErr w:type="spellStart"/>
      <w:r>
        <w:t>diagrams</w:t>
      </w:r>
      <w:proofErr w:type="spellEnd"/>
      <w:r>
        <w:t>: 128 per applicatie</w:t>
      </w:r>
    </w:p>
    <w:p w14:paraId="64D46C1F" w14:textId="77777777" w:rsidR="008C4D2E" w:rsidRDefault="008C4D2E" w:rsidP="008C4D2E">
      <w:pPr>
        <w:pStyle w:val="Lijstalinea"/>
        <w:numPr>
          <w:ilvl w:val="0"/>
          <w:numId w:val="39"/>
        </w:numPr>
        <w:spacing w:after="0"/>
      </w:pPr>
      <w:r>
        <w:t xml:space="preserve">Maximum aantal </w:t>
      </w:r>
      <w:proofErr w:type="spellStart"/>
      <w:r>
        <w:t>tasks</w:t>
      </w:r>
      <w:proofErr w:type="spellEnd"/>
      <w:r>
        <w:t>: 32 per controller</w:t>
      </w:r>
    </w:p>
    <w:p w14:paraId="4444C60A" w14:textId="77777777" w:rsidR="008C4D2E" w:rsidRDefault="008C4D2E" w:rsidP="008C4D2E"/>
    <w:p w14:paraId="1D6E533D" w14:textId="77777777" w:rsidR="008C4D2E" w:rsidRPr="00E2239D" w:rsidRDefault="008C4D2E" w:rsidP="008C4D2E">
      <w:pPr>
        <w:rPr>
          <w:b/>
        </w:rPr>
      </w:pPr>
      <w:proofErr w:type="spellStart"/>
      <w:r w:rsidRPr="00E2239D">
        <w:rPr>
          <w:b/>
        </w:rPr>
        <w:t>Spare</w:t>
      </w:r>
      <w:proofErr w:type="spellEnd"/>
      <w:r w:rsidRPr="00E2239D">
        <w:rPr>
          <w:b/>
        </w:rPr>
        <w:t xml:space="preserve"> op het maximum aantal tags per applicatie</w:t>
      </w:r>
    </w:p>
    <w:p w14:paraId="2C7C0A54" w14:textId="77777777" w:rsidR="008C4D2E" w:rsidRPr="00A4134A" w:rsidRDefault="008C4D2E" w:rsidP="00F41ADD">
      <w:r>
        <w:t xml:space="preserve">Om uitbreidingen en aanpassingen in de toekomst mogelijk te maken vraagt Rijnland 20% </w:t>
      </w:r>
      <w:proofErr w:type="spellStart"/>
      <w:r>
        <w:t>spare</w:t>
      </w:r>
      <w:proofErr w:type="spellEnd"/>
      <w:r>
        <w:t xml:space="preserve"> aan te houden op het aantal tags per applicatie. Dit betekent dat </w:t>
      </w:r>
      <w:r w:rsidRPr="00B86E57">
        <w:rPr>
          <w:b/>
        </w:rPr>
        <w:t>een applicatie maximaal 54.612 tags mag bevatten</w:t>
      </w:r>
      <w:r>
        <w:t xml:space="preserve"> (=65.534/1,2). Indien een applicatie op meer tags uitkomt, zal deze gesplitst moeten worden conform de procesdecompositie.</w:t>
      </w:r>
    </w:p>
    <w:p w14:paraId="2DA4F0B7" w14:textId="77777777" w:rsidR="00937BE6" w:rsidRPr="00A4134A" w:rsidRDefault="00937BE6" w:rsidP="009A2D15">
      <w:pPr>
        <w:pStyle w:val="Kop3"/>
      </w:pPr>
      <w:r w:rsidRPr="00A4134A">
        <w:t>AWTG</w:t>
      </w:r>
    </w:p>
    <w:p w14:paraId="2BB358CD" w14:textId="7B0418AB" w:rsidR="00937BE6" w:rsidRPr="00A4134A" w:rsidRDefault="00B57640" w:rsidP="000E3C6C">
      <w:pPr>
        <w:spacing w:line="280" w:lineRule="exact"/>
      </w:pPr>
      <w:r>
        <w:t>Deze paragraaf is niet van toepassing</w:t>
      </w:r>
      <w:r w:rsidR="00937BE6" w:rsidRPr="00A4134A">
        <w:t>.</w:t>
      </w:r>
    </w:p>
    <w:p w14:paraId="1A626C6B" w14:textId="77777777" w:rsidR="00244A14" w:rsidRPr="00A4134A" w:rsidRDefault="00796ECF" w:rsidP="009A2D15">
      <w:pPr>
        <w:pStyle w:val="Kop2"/>
      </w:pPr>
      <w:bookmarkStart w:id="288" w:name="_Toc427847289"/>
      <w:bookmarkStart w:id="289" w:name="_Toc427847615"/>
      <w:bookmarkStart w:id="290" w:name="_Toc428345742"/>
      <w:bookmarkStart w:id="291" w:name="_Toc428345906"/>
      <w:bookmarkStart w:id="292" w:name="_Toc427847290"/>
      <w:bookmarkStart w:id="293" w:name="_Toc427847616"/>
      <w:bookmarkStart w:id="294" w:name="_Toc428345743"/>
      <w:bookmarkStart w:id="295" w:name="_Toc428345907"/>
      <w:bookmarkStart w:id="296" w:name="_Toc427847291"/>
      <w:bookmarkStart w:id="297" w:name="_Toc427847617"/>
      <w:bookmarkStart w:id="298" w:name="_Toc428345744"/>
      <w:bookmarkStart w:id="299" w:name="_Toc428345908"/>
      <w:bookmarkStart w:id="300" w:name="_Toc427847292"/>
      <w:bookmarkStart w:id="301" w:name="_Toc427847618"/>
      <w:bookmarkStart w:id="302" w:name="_Toc428345745"/>
      <w:bookmarkStart w:id="303" w:name="_Toc428345909"/>
      <w:bookmarkStart w:id="304" w:name="_Toc427847293"/>
      <w:bookmarkStart w:id="305" w:name="_Toc427847619"/>
      <w:bookmarkStart w:id="306" w:name="_Toc428345746"/>
      <w:bookmarkStart w:id="307" w:name="_Toc428345910"/>
      <w:bookmarkStart w:id="308" w:name="_Toc427847295"/>
      <w:bookmarkStart w:id="309" w:name="_Toc427847621"/>
      <w:bookmarkStart w:id="310" w:name="_Toc428345748"/>
      <w:bookmarkStart w:id="311" w:name="_Toc428345912"/>
      <w:bookmarkStart w:id="312" w:name="_Toc427847296"/>
      <w:bookmarkStart w:id="313" w:name="_Toc427847622"/>
      <w:bookmarkStart w:id="314" w:name="_Toc428345749"/>
      <w:bookmarkStart w:id="315" w:name="_Toc428345913"/>
      <w:bookmarkStart w:id="316" w:name="_Toc427847297"/>
      <w:bookmarkStart w:id="317" w:name="_Toc427847623"/>
      <w:bookmarkStart w:id="318" w:name="_Toc428345750"/>
      <w:bookmarkStart w:id="319" w:name="_Toc428345914"/>
      <w:bookmarkStart w:id="320" w:name="_Toc427847298"/>
      <w:bookmarkStart w:id="321" w:name="_Toc427847624"/>
      <w:bookmarkStart w:id="322" w:name="_Toc428345751"/>
      <w:bookmarkStart w:id="323" w:name="_Toc428345915"/>
      <w:bookmarkStart w:id="324" w:name="_Toc427847299"/>
      <w:bookmarkStart w:id="325" w:name="_Toc427847625"/>
      <w:bookmarkStart w:id="326" w:name="_Toc428345752"/>
      <w:bookmarkStart w:id="327" w:name="_Toc428345916"/>
      <w:bookmarkStart w:id="328" w:name="_Toc427847300"/>
      <w:bookmarkStart w:id="329" w:name="_Toc427847626"/>
      <w:bookmarkStart w:id="330" w:name="_Toc428345753"/>
      <w:bookmarkStart w:id="331" w:name="_Toc428345917"/>
      <w:bookmarkStart w:id="332" w:name="_Toc427847301"/>
      <w:bookmarkStart w:id="333" w:name="_Toc427847627"/>
      <w:bookmarkStart w:id="334" w:name="_Toc428345754"/>
      <w:bookmarkStart w:id="335" w:name="_Toc428345918"/>
      <w:bookmarkStart w:id="336" w:name="_Toc427847308"/>
      <w:bookmarkStart w:id="337" w:name="_Toc427847634"/>
      <w:bookmarkStart w:id="338" w:name="_Toc428345761"/>
      <w:bookmarkStart w:id="339" w:name="_Toc428345925"/>
      <w:bookmarkStart w:id="340" w:name="_Toc427847309"/>
      <w:bookmarkStart w:id="341" w:name="_Toc427847635"/>
      <w:bookmarkStart w:id="342" w:name="_Toc428345762"/>
      <w:bookmarkStart w:id="343" w:name="_Toc428345926"/>
      <w:bookmarkStart w:id="344" w:name="_Toc427847311"/>
      <w:bookmarkStart w:id="345" w:name="_Toc427847637"/>
      <w:bookmarkStart w:id="346" w:name="_Toc428345764"/>
      <w:bookmarkStart w:id="347" w:name="_Toc428345928"/>
      <w:bookmarkStart w:id="348" w:name="_Toc427847312"/>
      <w:bookmarkStart w:id="349" w:name="_Toc427847638"/>
      <w:bookmarkStart w:id="350" w:name="_Toc428345765"/>
      <w:bookmarkStart w:id="351" w:name="_Toc428345929"/>
      <w:bookmarkStart w:id="352" w:name="_Toc427847315"/>
      <w:bookmarkStart w:id="353" w:name="_Toc427847641"/>
      <w:bookmarkStart w:id="354" w:name="_Toc428345768"/>
      <w:bookmarkStart w:id="355" w:name="_Toc428345932"/>
      <w:bookmarkStart w:id="356" w:name="_Toc427847317"/>
      <w:bookmarkStart w:id="357" w:name="_Toc427847643"/>
      <w:bookmarkStart w:id="358" w:name="_Toc428345770"/>
      <w:bookmarkStart w:id="359" w:name="_Toc428345934"/>
      <w:bookmarkStart w:id="360" w:name="_Toc427847318"/>
      <w:bookmarkStart w:id="361" w:name="_Toc427847644"/>
      <w:bookmarkStart w:id="362" w:name="_Toc428345771"/>
      <w:bookmarkStart w:id="363" w:name="_Toc428345935"/>
      <w:bookmarkStart w:id="364" w:name="_Toc427847319"/>
      <w:bookmarkStart w:id="365" w:name="_Toc427847645"/>
      <w:bookmarkStart w:id="366" w:name="_Toc428345772"/>
      <w:bookmarkStart w:id="367" w:name="_Toc428345936"/>
      <w:bookmarkStart w:id="368" w:name="_Toc427847321"/>
      <w:bookmarkStart w:id="369" w:name="_Toc427847647"/>
      <w:bookmarkStart w:id="370" w:name="_Toc428345774"/>
      <w:bookmarkStart w:id="371" w:name="_Toc428345938"/>
      <w:bookmarkStart w:id="372" w:name="_Toc427847323"/>
      <w:bookmarkStart w:id="373" w:name="_Toc427847649"/>
      <w:bookmarkStart w:id="374" w:name="_Toc428345776"/>
      <w:bookmarkStart w:id="375" w:name="_Toc428345940"/>
      <w:bookmarkStart w:id="376" w:name="_Toc427847324"/>
      <w:bookmarkStart w:id="377" w:name="_Toc427847650"/>
      <w:bookmarkStart w:id="378" w:name="_Toc428345777"/>
      <w:bookmarkStart w:id="379" w:name="_Toc428345941"/>
      <w:bookmarkStart w:id="380" w:name="_Toc427847326"/>
      <w:bookmarkStart w:id="381" w:name="_Toc427847652"/>
      <w:bookmarkStart w:id="382" w:name="_Toc428345779"/>
      <w:bookmarkStart w:id="383" w:name="_Toc428345943"/>
      <w:bookmarkStart w:id="384" w:name="_Toc427847327"/>
      <w:bookmarkStart w:id="385" w:name="_Toc427847653"/>
      <w:bookmarkStart w:id="386" w:name="_Toc428345780"/>
      <w:bookmarkStart w:id="387" w:name="_Toc428345944"/>
      <w:bookmarkStart w:id="388" w:name="_Toc427847328"/>
      <w:bookmarkStart w:id="389" w:name="_Toc427847654"/>
      <w:bookmarkStart w:id="390" w:name="_Toc428345781"/>
      <w:bookmarkStart w:id="391" w:name="_Toc428345945"/>
      <w:bookmarkStart w:id="392" w:name="_Toc427847329"/>
      <w:bookmarkStart w:id="393" w:name="_Toc427847655"/>
      <w:bookmarkStart w:id="394" w:name="_Toc428345782"/>
      <w:bookmarkStart w:id="395" w:name="_Toc428345946"/>
      <w:bookmarkStart w:id="396" w:name="_Toc427847334"/>
      <w:bookmarkStart w:id="397" w:name="_Toc427847660"/>
      <w:bookmarkStart w:id="398" w:name="_Toc428345787"/>
      <w:bookmarkStart w:id="399" w:name="_Toc428345951"/>
      <w:bookmarkStart w:id="400" w:name="_Toc427847335"/>
      <w:bookmarkStart w:id="401" w:name="_Toc427847661"/>
      <w:bookmarkStart w:id="402" w:name="_Toc428345788"/>
      <w:bookmarkStart w:id="403" w:name="_Toc428345952"/>
      <w:bookmarkStart w:id="404" w:name="_Toc427847338"/>
      <w:bookmarkStart w:id="405" w:name="_Toc427847664"/>
      <w:bookmarkStart w:id="406" w:name="_Toc428345791"/>
      <w:bookmarkStart w:id="407" w:name="_Toc428345955"/>
      <w:bookmarkStart w:id="408" w:name="_Toc427847339"/>
      <w:bookmarkStart w:id="409" w:name="_Toc427847665"/>
      <w:bookmarkStart w:id="410" w:name="_Toc428345792"/>
      <w:bookmarkStart w:id="411" w:name="_Toc428345956"/>
      <w:bookmarkStart w:id="412" w:name="_Toc427847340"/>
      <w:bookmarkStart w:id="413" w:name="_Toc427847666"/>
      <w:bookmarkStart w:id="414" w:name="_Toc428345793"/>
      <w:bookmarkStart w:id="415" w:name="_Toc428345957"/>
      <w:bookmarkStart w:id="416" w:name="_Toc427847341"/>
      <w:bookmarkStart w:id="417" w:name="_Toc427847667"/>
      <w:bookmarkStart w:id="418" w:name="_Toc428345794"/>
      <w:bookmarkStart w:id="419" w:name="_Toc428345958"/>
      <w:bookmarkStart w:id="420" w:name="_Toc427847342"/>
      <w:bookmarkStart w:id="421" w:name="_Toc427847668"/>
      <w:bookmarkStart w:id="422" w:name="_Toc428345795"/>
      <w:bookmarkStart w:id="423" w:name="_Toc428345959"/>
      <w:bookmarkStart w:id="424" w:name="_Toc427847343"/>
      <w:bookmarkStart w:id="425" w:name="_Toc427847669"/>
      <w:bookmarkStart w:id="426" w:name="_Toc428345796"/>
      <w:bookmarkStart w:id="427" w:name="_Toc428345960"/>
      <w:bookmarkStart w:id="428" w:name="_Toc427847344"/>
      <w:bookmarkStart w:id="429" w:name="_Toc427847670"/>
      <w:bookmarkStart w:id="430" w:name="_Toc428345797"/>
      <w:bookmarkStart w:id="431" w:name="_Toc428345961"/>
      <w:bookmarkStart w:id="432" w:name="_Toc427847347"/>
      <w:bookmarkStart w:id="433" w:name="_Toc427847673"/>
      <w:bookmarkStart w:id="434" w:name="_Toc428345800"/>
      <w:bookmarkStart w:id="435" w:name="_Toc428345964"/>
      <w:bookmarkStart w:id="436" w:name="_Toc427847348"/>
      <w:bookmarkStart w:id="437" w:name="_Toc427847674"/>
      <w:bookmarkStart w:id="438" w:name="_Toc428345801"/>
      <w:bookmarkStart w:id="439" w:name="_Toc428345965"/>
      <w:bookmarkStart w:id="440" w:name="idmarkerx16777217x4870"/>
      <w:bookmarkStart w:id="441" w:name="_Toc427847350"/>
      <w:bookmarkStart w:id="442" w:name="_Toc427847676"/>
      <w:bookmarkStart w:id="443" w:name="_Toc428345803"/>
      <w:bookmarkStart w:id="444" w:name="_Toc428345967"/>
      <w:bookmarkStart w:id="445" w:name="_Toc427847352"/>
      <w:bookmarkStart w:id="446" w:name="_Toc427847678"/>
      <w:bookmarkStart w:id="447" w:name="_Toc428345805"/>
      <w:bookmarkStart w:id="448" w:name="_Toc428345969"/>
      <w:bookmarkStart w:id="449" w:name="_Toc427847355"/>
      <w:bookmarkStart w:id="450" w:name="_Toc427847681"/>
      <w:bookmarkStart w:id="451" w:name="_Toc428345808"/>
      <w:bookmarkStart w:id="452" w:name="_Toc428345972"/>
      <w:bookmarkStart w:id="453" w:name="_Toc427847357"/>
      <w:bookmarkStart w:id="454" w:name="_Toc427847683"/>
      <w:bookmarkStart w:id="455" w:name="_Toc428345810"/>
      <w:bookmarkStart w:id="456" w:name="_Toc428345974"/>
      <w:bookmarkStart w:id="457" w:name="_Toc53748531"/>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r w:rsidRPr="00A4134A">
        <w:t>Servers en Clients</w:t>
      </w:r>
      <w:bookmarkEnd w:id="457"/>
    </w:p>
    <w:p w14:paraId="4CE60456" w14:textId="1B550903" w:rsidR="00796ECF" w:rsidRDefault="00796ECF" w:rsidP="009A2D15">
      <w:pPr>
        <w:pStyle w:val="Kop3"/>
      </w:pPr>
      <w:bookmarkStart w:id="458" w:name="idmarkerx16777217x4920"/>
      <w:bookmarkEnd w:id="458"/>
      <w:r w:rsidRPr="00A4134A">
        <w:t>AOS</w:t>
      </w:r>
    </w:p>
    <w:p w14:paraId="2F412B50" w14:textId="4C0F1E2C" w:rsidR="00723B23" w:rsidRPr="00A4134A" w:rsidRDefault="00B57640" w:rsidP="000E3C6C">
      <w:pPr>
        <w:spacing w:line="280" w:lineRule="exact"/>
      </w:pPr>
      <w:r>
        <w:t>Deze paragraaf is niet van toepassing.</w:t>
      </w:r>
    </w:p>
    <w:p w14:paraId="72276E42" w14:textId="77777777" w:rsidR="00681721" w:rsidRPr="00A4134A" w:rsidRDefault="00681721" w:rsidP="009A2D15">
      <w:pPr>
        <w:pStyle w:val="Kop3"/>
      </w:pPr>
      <w:r w:rsidRPr="00A4134A">
        <w:t>BBS</w:t>
      </w:r>
    </w:p>
    <w:p w14:paraId="6DBDBDC7" w14:textId="2E8748FD" w:rsidR="00AD0ED3" w:rsidRPr="00A4134A" w:rsidRDefault="00B57640" w:rsidP="00AD0ED3">
      <w:pPr>
        <w:spacing w:line="280" w:lineRule="exact"/>
      </w:pPr>
      <w:r>
        <w:lastRenderedPageBreak/>
        <w:t>Deze paragraaf is niet van toepassing.</w:t>
      </w:r>
    </w:p>
    <w:p w14:paraId="23267966" w14:textId="77777777" w:rsidR="00E43760" w:rsidRPr="00A4134A" w:rsidRDefault="00E43760" w:rsidP="009A2D15">
      <w:pPr>
        <w:pStyle w:val="Kop3"/>
      </w:pPr>
      <w:r w:rsidRPr="00A4134A">
        <w:t>Touchpanels</w:t>
      </w:r>
    </w:p>
    <w:p w14:paraId="160C0C82" w14:textId="77777777" w:rsidR="00183D2F" w:rsidRPr="00A4134A" w:rsidRDefault="00183D2F" w:rsidP="00183D2F">
      <w:pPr>
        <w:spacing w:line="280" w:lineRule="exact"/>
      </w:pPr>
      <w:r w:rsidRPr="00A4134A">
        <w:t xml:space="preserve">De aannemer installeert en configureert alle software pakketten inclusief alle bijbehorende licenties die voor een goede werking van het geheel noodzakelijk zijn. De aangeleverde </w:t>
      </w:r>
      <w:proofErr w:type="spellStart"/>
      <w:r w:rsidRPr="00A4134A">
        <w:t>touchpanels</w:t>
      </w:r>
      <w:proofErr w:type="spellEnd"/>
      <w:r w:rsidRPr="00A4134A">
        <w:t xml:space="preserve"> worden NIET door HHR van software voorzien.</w:t>
      </w:r>
    </w:p>
    <w:p w14:paraId="67489185" w14:textId="77777777" w:rsidR="00366E85" w:rsidRPr="004D197A" w:rsidRDefault="00366E85" w:rsidP="009A2D15">
      <w:pPr>
        <w:pStyle w:val="Kop2"/>
      </w:pPr>
      <w:bookmarkStart w:id="459" w:name="_Toc53748532"/>
      <w:r w:rsidRPr="004D197A">
        <w:t>Infrastructuur lokaal</w:t>
      </w:r>
      <w:bookmarkEnd w:id="459"/>
    </w:p>
    <w:p w14:paraId="6603814B" w14:textId="77777777" w:rsidR="00366E85" w:rsidRPr="004D197A" w:rsidRDefault="00366E85" w:rsidP="009A2D15">
      <w:pPr>
        <w:pStyle w:val="Kop3"/>
      </w:pPr>
      <w:r w:rsidRPr="004D197A">
        <w:t>Netwerk</w:t>
      </w:r>
      <w:r w:rsidR="009B50C4" w:rsidRPr="004D197A">
        <w:t>kabel koper</w:t>
      </w:r>
    </w:p>
    <w:p w14:paraId="2F83FC41" w14:textId="77777777" w:rsidR="009B50C4" w:rsidRPr="004D197A" w:rsidRDefault="00723B23" w:rsidP="000E3C6C">
      <w:pPr>
        <w:spacing w:line="280" w:lineRule="exact"/>
      </w:pPr>
      <w:r w:rsidRPr="004D197A">
        <w:t>Geen aanvullingen of afwijkingen ten opzichte van het basisbestek.</w:t>
      </w:r>
    </w:p>
    <w:p w14:paraId="75711391" w14:textId="77777777" w:rsidR="00927ADA" w:rsidRPr="004D197A" w:rsidRDefault="00927ADA" w:rsidP="009A2D15">
      <w:pPr>
        <w:pStyle w:val="Kop3"/>
      </w:pPr>
      <w:r w:rsidRPr="004D197A">
        <w:t>Glasvezelkabel</w:t>
      </w:r>
    </w:p>
    <w:p w14:paraId="0E08863C" w14:textId="0B1491F7" w:rsidR="00723B23" w:rsidRPr="004D197A" w:rsidRDefault="00FF0DE4" w:rsidP="000E3C6C">
      <w:pPr>
        <w:spacing w:line="280" w:lineRule="exact"/>
      </w:pPr>
      <w:r w:rsidRPr="004D197A">
        <w:t xml:space="preserve">In tegenstelling tot </w:t>
      </w:r>
      <w:r w:rsidR="00CD707A" w:rsidRPr="004D197A">
        <w:t>de gestelde eis</w:t>
      </w:r>
      <w:r w:rsidRPr="004D197A">
        <w:t xml:space="preserve"> in het basisbestek </w:t>
      </w:r>
      <w:r w:rsidR="00044560">
        <w:t>dient</w:t>
      </w:r>
      <w:r w:rsidRPr="004D197A">
        <w:t xml:space="preserve"> glasvezelkabel ZONDER </w:t>
      </w:r>
      <w:proofErr w:type="spellStart"/>
      <w:r w:rsidRPr="004D197A">
        <w:t>armering</w:t>
      </w:r>
      <w:proofErr w:type="spellEnd"/>
      <w:r w:rsidRPr="004D197A">
        <w:t xml:space="preserve"> </w:t>
      </w:r>
      <w:r w:rsidR="00CD707A" w:rsidRPr="004D197A">
        <w:t>toe</w:t>
      </w:r>
      <w:r w:rsidR="00044560">
        <w:t xml:space="preserve"> te worden gepast</w:t>
      </w:r>
      <w:r w:rsidRPr="004D197A">
        <w:t>.</w:t>
      </w:r>
    </w:p>
    <w:p w14:paraId="78125647" w14:textId="77777777" w:rsidR="00366E85" w:rsidRPr="00AF660C" w:rsidRDefault="00366E85" w:rsidP="009A2D15">
      <w:pPr>
        <w:pStyle w:val="Kop2"/>
      </w:pPr>
      <w:bookmarkStart w:id="460" w:name="_Toc53748533"/>
      <w:r w:rsidRPr="00AF660C">
        <w:t>Kasten en E&amp;I</w:t>
      </w:r>
      <w:bookmarkEnd w:id="460"/>
    </w:p>
    <w:p w14:paraId="7284E19E" w14:textId="77777777" w:rsidR="00453EFF" w:rsidRPr="00AF660C" w:rsidRDefault="00453EFF" w:rsidP="009A2D15">
      <w:pPr>
        <w:pStyle w:val="Kop3"/>
      </w:pPr>
      <w:r w:rsidRPr="00AF660C">
        <w:t>Kasten</w:t>
      </w:r>
    </w:p>
    <w:p w14:paraId="6ED0661A" w14:textId="77777777" w:rsidR="007A07F6" w:rsidRPr="00AF660C" w:rsidRDefault="007A07F6" w:rsidP="009A2D15">
      <w:pPr>
        <w:pStyle w:val="Kop4"/>
      </w:pPr>
      <w:r w:rsidRPr="00AF660C">
        <w:t>Kastindeling</w:t>
      </w:r>
    </w:p>
    <w:p w14:paraId="233936C3" w14:textId="0A45046D" w:rsidR="00A100C9" w:rsidRPr="00A100C9" w:rsidRDefault="000B4035" w:rsidP="009A2D15">
      <w:pPr>
        <w:spacing w:line="280" w:lineRule="exact"/>
      </w:pPr>
      <w:r w:rsidRPr="00AF660C">
        <w:t xml:space="preserve">Geen aanvullingen </w:t>
      </w:r>
      <w:r w:rsidR="009B50C4" w:rsidRPr="00AF660C">
        <w:t>of afwijkingen ten opzichte van het basisbestek.</w:t>
      </w:r>
    </w:p>
    <w:p w14:paraId="64F6A24A" w14:textId="77777777" w:rsidR="00366E85" w:rsidRPr="00434A14" w:rsidRDefault="00366E85" w:rsidP="009A2D15">
      <w:pPr>
        <w:pStyle w:val="Kop4"/>
      </w:pPr>
      <w:r w:rsidRPr="00434A14">
        <w:t>Serverkast</w:t>
      </w:r>
    </w:p>
    <w:p w14:paraId="2BF0AC85" w14:textId="3C19EE7C" w:rsidR="00A9046C" w:rsidRDefault="005456F5" w:rsidP="005456F5">
      <w:r>
        <w:t>De bestaande serverkast dient te worden aangepast doordat er door de aannemer een glasvezelnetwerk wordt gerealiseerd. Zie configuratieschema PA. De storingscontacten van de bijgeplaatste apparatuur aansluiten op een remote IO ingang van de waterlijn PLC.</w:t>
      </w:r>
    </w:p>
    <w:p w14:paraId="4B17388B" w14:textId="77777777" w:rsidR="00366E85" w:rsidRPr="00434A14" w:rsidRDefault="00366E85" w:rsidP="009A2D15">
      <w:pPr>
        <w:pStyle w:val="Kop4"/>
      </w:pPr>
      <w:r w:rsidRPr="00434A14">
        <w:t>PLC-kast</w:t>
      </w:r>
    </w:p>
    <w:p w14:paraId="5A139197" w14:textId="78849B71" w:rsidR="005456F5" w:rsidRDefault="005456F5" w:rsidP="005456F5">
      <w:r>
        <w:t>De bestaande PLC-kast dient te worden aangepast doordat er door de aannemer een glasvezelnetwerk wordt gerealiseerd. Zie configuratieschema PA. De storingscontacten van de bijgeplaatste apparatuur aansluiten op een remote IO ingang van de waterlijn PLC.</w:t>
      </w:r>
    </w:p>
    <w:p w14:paraId="2BC4E3C2" w14:textId="77777777" w:rsidR="00E43760" w:rsidRPr="00434A14" w:rsidRDefault="00366E85" w:rsidP="009A2D15">
      <w:pPr>
        <w:pStyle w:val="Kop3"/>
      </w:pPr>
      <w:r w:rsidRPr="00434A14">
        <w:t>E&amp;I</w:t>
      </w:r>
      <w:bookmarkStart w:id="461" w:name="idmarkerx16777217x5070"/>
      <w:bookmarkStart w:id="462" w:name="idmarkerx16777217x5120"/>
      <w:bookmarkEnd w:id="461"/>
      <w:bookmarkEnd w:id="462"/>
    </w:p>
    <w:p w14:paraId="3B624CD6" w14:textId="77777777" w:rsidR="00151B94" w:rsidRPr="00434A14" w:rsidRDefault="000B4035" w:rsidP="000E3C6C">
      <w:pPr>
        <w:spacing w:line="280" w:lineRule="exact"/>
      </w:pPr>
      <w:r w:rsidRPr="00434A14">
        <w:t>Geen aanvullingen of afwijkingen ten opzichte van het basisbestek.</w:t>
      </w:r>
    </w:p>
    <w:p w14:paraId="452A92E5" w14:textId="77777777" w:rsidR="00244A14" w:rsidRPr="00AF660C" w:rsidRDefault="00441B60" w:rsidP="003030FB">
      <w:pPr>
        <w:pStyle w:val="Kop1"/>
        <w:numPr>
          <w:ilvl w:val="0"/>
          <w:numId w:val="8"/>
        </w:numPr>
        <w:spacing w:line="280" w:lineRule="exact"/>
      </w:pPr>
      <w:bookmarkStart w:id="463" w:name="_Toc53748534"/>
      <w:r w:rsidRPr="00AF660C">
        <w:lastRenderedPageBreak/>
        <w:t>Besturing</w:t>
      </w:r>
      <w:bookmarkEnd w:id="463"/>
    </w:p>
    <w:p w14:paraId="0D523D47" w14:textId="77777777" w:rsidR="00B65381" w:rsidRPr="00AF660C" w:rsidRDefault="00B65381" w:rsidP="009A2D15">
      <w:pPr>
        <w:pStyle w:val="Kop2"/>
      </w:pPr>
      <w:bookmarkStart w:id="464" w:name="_Toc53748535"/>
      <w:r w:rsidRPr="00AF660C">
        <w:t>Automatisering</w:t>
      </w:r>
      <w:r w:rsidR="008C363A" w:rsidRPr="00AF660C">
        <w:t>s</w:t>
      </w:r>
      <w:r w:rsidRPr="00AF660C">
        <w:t>hiërarchie</w:t>
      </w:r>
      <w:bookmarkEnd w:id="464"/>
    </w:p>
    <w:p w14:paraId="2705775B" w14:textId="77777777" w:rsidR="00D87A5D" w:rsidRPr="00AF660C" w:rsidRDefault="00D87A5D" w:rsidP="000E3C6C">
      <w:pPr>
        <w:spacing w:line="280" w:lineRule="exact"/>
      </w:pPr>
      <w:r w:rsidRPr="00AF660C">
        <w:t>Geen aanvullingen of afwijkingen ten opzichte van het basisbestek.</w:t>
      </w:r>
    </w:p>
    <w:p w14:paraId="17C09821" w14:textId="77777777" w:rsidR="00B65381" w:rsidRPr="00AF660C" w:rsidRDefault="00B65381" w:rsidP="009A2D15">
      <w:pPr>
        <w:pStyle w:val="Kop2"/>
      </w:pPr>
      <w:bookmarkStart w:id="465" w:name="_Toc53748536"/>
      <w:r w:rsidRPr="00AF660C">
        <w:t>Commandoverwerking</w:t>
      </w:r>
      <w:bookmarkEnd w:id="465"/>
    </w:p>
    <w:p w14:paraId="5298FB0F" w14:textId="77777777" w:rsidR="00B65381" w:rsidRPr="00AF660C" w:rsidRDefault="00B65381" w:rsidP="000E3C6C">
      <w:pPr>
        <w:spacing w:line="280" w:lineRule="exact"/>
      </w:pPr>
      <w:r w:rsidRPr="00AF660C">
        <w:t>Geen aanvullingen of afwijkingen ten opzichte van het basisbestek.</w:t>
      </w:r>
    </w:p>
    <w:p w14:paraId="51E45CD1" w14:textId="77777777" w:rsidR="00B65381" w:rsidRPr="00AF660C" w:rsidRDefault="00B65381" w:rsidP="009A2D15">
      <w:pPr>
        <w:pStyle w:val="Kop2"/>
      </w:pPr>
      <w:bookmarkStart w:id="466" w:name="_Toc53748537"/>
      <w:r w:rsidRPr="00AF660C">
        <w:t>Niet regulier bedrijf</w:t>
      </w:r>
      <w:bookmarkEnd w:id="466"/>
    </w:p>
    <w:p w14:paraId="40C9AD1F" w14:textId="77777777" w:rsidR="00B65381" w:rsidRPr="00AF660C" w:rsidRDefault="00B65381" w:rsidP="000E3C6C">
      <w:pPr>
        <w:spacing w:line="280" w:lineRule="exact"/>
      </w:pPr>
      <w:r w:rsidRPr="00AF660C">
        <w:t>Geen aanvullingen of afwijkingen ten opzichte van het basisbestek.</w:t>
      </w:r>
    </w:p>
    <w:p w14:paraId="14034705" w14:textId="77777777" w:rsidR="00B65381" w:rsidRPr="00AF660C" w:rsidRDefault="00B65381" w:rsidP="009A2D15">
      <w:pPr>
        <w:pStyle w:val="Kop2"/>
      </w:pPr>
      <w:bookmarkStart w:id="467" w:name="_Toc53748538"/>
      <w:r w:rsidRPr="00AF660C">
        <w:t>Programmeertalen</w:t>
      </w:r>
      <w:bookmarkEnd w:id="467"/>
    </w:p>
    <w:p w14:paraId="5CC84C9A" w14:textId="77777777" w:rsidR="00B65381" w:rsidRPr="00AF660C" w:rsidRDefault="00A01F39" w:rsidP="003C0FAE">
      <w:pPr>
        <w:spacing w:after="0" w:line="280" w:lineRule="exact"/>
      </w:pPr>
      <w:r w:rsidRPr="00AF660C">
        <w:t>Het derde aandachtspunt van het basisbestek vervalt en dient vervangen te worden door:</w:t>
      </w:r>
    </w:p>
    <w:p w14:paraId="0B2F9C38" w14:textId="77777777" w:rsidR="00A01F39" w:rsidRPr="00AF660C" w:rsidRDefault="00A01F39" w:rsidP="003030FB">
      <w:pPr>
        <w:pStyle w:val="Lijstalinea"/>
        <w:numPr>
          <w:ilvl w:val="0"/>
          <w:numId w:val="18"/>
        </w:numPr>
        <w:spacing w:line="280" w:lineRule="exact"/>
      </w:pPr>
      <w:r w:rsidRPr="00AF660C">
        <w:t xml:space="preserve">Functies welke niet communiceren met </w:t>
      </w:r>
      <w:proofErr w:type="spellStart"/>
      <w:r w:rsidRPr="00AF660C">
        <w:t>Wonderware</w:t>
      </w:r>
      <w:proofErr w:type="spellEnd"/>
      <w:r w:rsidRPr="00AF660C">
        <w:t xml:space="preserve"> en dus enkel intern in het PLC programma worden gebruikt, zoals </w:t>
      </w:r>
      <w:proofErr w:type="spellStart"/>
      <w:r w:rsidRPr="00AF660C">
        <w:t>FbCurve</w:t>
      </w:r>
      <w:proofErr w:type="spellEnd"/>
      <w:r w:rsidRPr="00AF660C">
        <w:t xml:space="preserve"> etc., moeten worden gemaakt met behulp van FBD. Dit geeft de beste performance van het programma. Besturingen welke wel met </w:t>
      </w:r>
      <w:proofErr w:type="spellStart"/>
      <w:r w:rsidRPr="00AF660C">
        <w:t>Wonderware</w:t>
      </w:r>
      <w:proofErr w:type="spellEnd"/>
      <w:r w:rsidRPr="00AF660C">
        <w:t xml:space="preserve"> communiceren, worden met behulp van _CM modulen gemaakt. Binnen een _CM dient ST te worden gebruikt</w:t>
      </w:r>
      <w:r w:rsidR="004B31CA" w:rsidRPr="00AF660C">
        <w:t>.</w:t>
      </w:r>
    </w:p>
    <w:p w14:paraId="3C88D5E1" w14:textId="77777777" w:rsidR="00B65381" w:rsidRPr="00AF660C" w:rsidRDefault="00B65381" w:rsidP="009A2D15">
      <w:pPr>
        <w:pStyle w:val="Kop2"/>
      </w:pPr>
      <w:bookmarkStart w:id="468" w:name="_Toc53748539"/>
      <w:r w:rsidRPr="00AF660C">
        <w:t>Package units</w:t>
      </w:r>
      <w:bookmarkEnd w:id="468"/>
    </w:p>
    <w:p w14:paraId="6881E1CB" w14:textId="77777777" w:rsidR="00B65381" w:rsidRPr="00AF660C" w:rsidRDefault="00B65381" w:rsidP="000E3C6C">
      <w:pPr>
        <w:spacing w:line="280" w:lineRule="exact"/>
      </w:pPr>
      <w:r w:rsidRPr="00AF660C">
        <w:t>Geen aanvullingen of afwijkingen ten opzichte van het basisbestek.</w:t>
      </w:r>
    </w:p>
    <w:p w14:paraId="59C00668" w14:textId="77777777" w:rsidR="00751F1B" w:rsidRPr="00AF660C" w:rsidRDefault="00751F1B" w:rsidP="000E3C6C">
      <w:pPr>
        <w:spacing w:line="280" w:lineRule="exact"/>
      </w:pPr>
    </w:p>
    <w:p w14:paraId="36C29F92" w14:textId="77777777" w:rsidR="00441B60" w:rsidRPr="00AF660C" w:rsidRDefault="00244A14" w:rsidP="000E3C6C">
      <w:pPr>
        <w:pStyle w:val="Kop1"/>
        <w:spacing w:line="280" w:lineRule="exact"/>
      </w:pPr>
      <w:bookmarkStart w:id="469" w:name="idmarkerx16777217x5270"/>
      <w:bookmarkStart w:id="470" w:name="_Toc53748540"/>
      <w:bookmarkEnd w:id="469"/>
      <w:r w:rsidRPr="00AF660C">
        <w:lastRenderedPageBreak/>
        <w:t>Bediening, Presentatie en Alarmafhandeling</w:t>
      </w:r>
      <w:bookmarkEnd w:id="470"/>
    </w:p>
    <w:p w14:paraId="63706B12" w14:textId="77777777" w:rsidR="00B65381" w:rsidRPr="00AF660C" w:rsidRDefault="00B65381" w:rsidP="009A2D15">
      <w:pPr>
        <w:pStyle w:val="Kop2"/>
      </w:pPr>
      <w:bookmarkStart w:id="471" w:name="_Toc53748541"/>
      <w:r w:rsidRPr="00AF660C">
        <w:t>Bediening en presentatie</w:t>
      </w:r>
      <w:bookmarkEnd w:id="471"/>
    </w:p>
    <w:p w14:paraId="6AC872DE" w14:textId="77777777" w:rsidR="00B65381" w:rsidRPr="00AF660C" w:rsidRDefault="00B65381" w:rsidP="000E3C6C">
      <w:pPr>
        <w:spacing w:line="280" w:lineRule="exact"/>
      </w:pPr>
      <w:r w:rsidRPr="00AF660C">
        <w:t>Geen aanvullingen of afwijkingen ten opzichte van het basisbestek.</w:t>
      </w:r>
    </w:p>
    <w:p w14:paraId="26EBACFB" w14:textId="77777777" w:rsidR="00B65381" w:rsidRPr="00AF660C" w:rsidRDefault="00B65381" w:rsidP="009A2D15">
      <w:pPr>
        <w:pStyle w:val="Kop2"/>
      </w:pPr>
      <w:bookmarkStart w:id="472" w:name="_Toc53748542"/>
      <w:r w:rsidRPr="00AF660C">
        <w:t>Alarmafhandeling</w:t>
      </w:r>
      <w:bookmarkEnd w:id="472"/>
    </w:p>
    <w:p w14:paraId="3A57D640" w14:textId="77777777" w:rsidR="00B65381" w:rsidRPr="00AF660C" w:rsidRDefault="00B65381" w:rsidP="000E3C6C">
      <w:pPr>
        <w:spacing w:line="280" w:lineRule="exact"/>
      </w:pPr>
      <w:r w:rsidRPr="00AF660C">
        <w:t>Geen aanvullingen of afwijkingen ten opzichte van het basisbestek.</w:t>
      </w:r>
    </w:p>
    <w:p w14:paraId="56C33083" w14:textId="77777777" w:rsidR="00B65381" w:rsidRPr="00AF660C" w:rsidRDefault="00B65381" w:rsidP="000E3C6C">
      <w:pPr>
        <w:spacing w:line="280" w:lineRule="exact"/>
      </w:pPr>
    </w:p>
    <w:p w14:paraId="1928F493" w14:textId="77777777" w:rsidR="008C327F" w:rsidRPr="00AF660C" w:rsidRDefault="008C327F" w:rsidP="000E3C6C">
      <w:pPr>
        <w:spacing w:line="280" w:lineRule="exact"/>
      </w:pPr>
    </w:p>
    <w:p w14:paraId="533B5CDB" w14:textId="77777777" w:rsidR="00441B60" w:rsidRPr="00AF660C" w:rsidRDefault="00441B60" w:rsidP="000E3C6C">
      <w:pPr>
        <w:pStyle w:val="Kop1"/>
        <w:spacing w:line="280" w:lineRule="exact"/>
      </w:pPr>
      <w:bookmarkStart w:id="473" w:name="_Toc53748543"/>
      <w:r w:rsidRPr="00AF660C">
        <w:lastRenderedPageBreak/>
        <w:t>Procesinformatie</w:t>
      </w:r>
      <w:bookmarkEnd w:id="473"/>
    </w:p>
    <w:p w14:paraId="276612E7" w14:textId="77777777" w:rsidR="00B40F06" w:rsidRPr="00AF660C" w:rsidRDefault="00B40F06" w:rsidP="000E3C6C">
      <w:pPr>
        <w:spacing w:line="280" w:lineRule="exact"/>
      </w:pPr>
      <w:r w:rsidRPr="00AF660C">
        <w:t>Geen aanvullingen of afwijkingen ten opzichte van het basisbestek.</w:t>
      </w:r>
    </w:p>
    <w:p w14:paraId="11EFFD7D" w14:textId="77777777" w:rsidR="00775ED2" w:rsidRPr="00AF660C" w:rsidRDefault="00775ED2" w:rsidP="000E3C6C">
      <w:pPr>
        <w:spacing w:line="280" w:lineRule="exact"/>
      </w:pPr>
    </w:p>
    <w:p w14:paraId="3EDC6885" w14:textId="77777777" w:rsidR="0057098A" w:rsidRPr="00AF660C" w:rsidRDefault="0057098A" w:rsidP="000E3C6C">
      <w:pPr>
        <w:pStyle w:val="Kop1"/>
        <w:spacing w:line="280" w:lineRule="exact"/>
      </w:pPr>
      <w:bookmarkStart w:id="474" w:name="_Toc53748544"/>
      <w:r w:rsidRPr="00AF660C">
        <w:lastRenderedPageBreak/>
        <w:t>Procesdecompositie</w:t>
      </w:r>
      <w:bookmarkEnd w:id="474"/>
    </w:p>
    <w:p w14:paraId="28A2946E" w14:textId="77777777" w:rsidR="00B40F06" w:rsidRPr="00AF660C" w:rsidRDefault="00B40F06" w:rsidP="009A2D15">
      <w:pPr>
        <w:pStyle w:val="Kop2"/>
      </w:pPr>
      <w:bookmarkStart w:id="475" w:name="_Toc427847698"/>
      <w:bookmarkStart w:id="476" w:name="_Toc428345825"/>
      <w:bookmarkStart w:id="477" w:name="_Toc428345989"/>
      <w:bookmarkStart w:id="478" w:name="_Toc53748545"/>
      <w:bookmarkEnd w:id="475"/>
      <w:bookmarkEnd w:id="476"/>
      <w:bookmarkEnd w:id="477"/>
      <w:r w:rsidRPr="00AF660C">
        <w:t>Raamwerk procesdecompositie</w:t>
      </w:r>
      <w:bookmarkEnd w:id="478"/>
    </w:p>
    <w:p w14:paraId="0024F8D6" w14:textId="77777777" w:rsidR="00B40F06" w:rsidRPr="00AF660C" w:rsidRDefault="00B40F06" w:rsidP="000E3C6C">
      <w:pPr>
        <w:spacing w:line="280" w:lineRule="exact"/>
      </w:pPr>
      <w:r w:rsidRPr="00AF660C">
        <w:t>Geen aanvullingen of afwijkingen ten opzichte van het basisbestek.</w:t>
      </w:r>
    </w:p>
    <w:p w14:paraId="256AD80D" w14:textId="77777777" w:rsidR="00365B1D" w:rsidRPr="00AF660C" w:rsidRDefault="00B40F06" w:rsidP="000E3C6C">
      <w:pPr>
        <w:spacing w:line="280" w:lineRule="exact"/>
      </w:pPr>
      <w:r w:rsidRPr="00AF660C">
        <w:t xml:space="preserve">De procesdecompositie van de AWZI is in de bijlage </w:t>
      </w:r>
      <w:r w:rsidR="00712DCF" w:rsidRPr="00AF660C">
        <w:t>20.10</w:t>
      </w:r>
      <w:r w:rsidRPr="00AF660C">
        <w:t xml:space="preserve"> toegevoegd.</w:t>
      </w:r>
    </w:p>
    <w:p w14:paraId="0EEF27F2" w14:textId="77777777" w:rsidR="0057098A" w:rsidRPr="00AF660C" w:rsidRDefault="0057098A" w:rsidP="000E3C6C">
      <w:pPr>
        <w:pStyle w:val="Kop1"/>
        <w:spacing w:line="280" w:lineRule="exact"/>
      </w:pPr>
      <w:bookmarkStart w:id="479" w:name="_Toc53748546"/>
      <w:r w:rsidRPr="00AF660C">
        <w:lastRenderedPageBreak/>
        <w:t>Architectuur</w:t>
      </w:r>
      <w:bookmarkEnd w:id="479"/>
    </w:p>
    <w:p w14:paraId="07DC19C7" w14:textId="77777777" w:rsidR="00B40F06" w:rsidRPr="00AF660C" w:rsidRDefault="00B40F06" w:rsidP="009A2D15">
      <w:pPr>
        <w:pStyle w:val="Kop2"/>
      </w:pPr>
      <w:bookmarkStart w:id="480" w:name="_Toc53748547"/>
      <w:r w:rsidRPr="00AF660C">
        <w:t>Architectuur AWZI</w:t>
      </w:r>
      <w:bookmarkEnd w:id="480"/>
    </w:p>
    <w:p w14:paraId="21D596E0" w14:textId="77777777" w:rsidR="00B40F06" w:rsidRPr="00AF660C" w:rsidRDefault="00B40F06" w:rsidP="000E3C6C">
      <w:pPr>
        <w:spacing w:line="280" w:lineRule="exact"/>
      </w:pPr>
      <w:r w:rsidRPr="00AF660C">
        <w:t>Geen aanvullingen of afwijkingen ten opzichte van het basisbestek.</w:t>
      </w:r>
    </w:p>
    <w:p w14:paraId="1A09CFF7" w14:textId="77777777" w:rsidR="00B40F06" w:rsidRPr="00AF660C" w:rsidRDefault="00B40F06" w:rsidP="009A2D15">
      <w:pPr>
        <w:pStyle w:val="Kop2"/>
      </w:pPr>
      <w:bookmarkStart w:id="481" w:name="_Toc53748548"/>
      <w:r w:rsidRPr="00AF660C">
        <w:t>Architectuur AWTG</w:t>
      </w:r>
      <w:bookmarkEnd w:id="481"/>
    </w:p>
    <w:p w14:paraId="057C003D" w14:textId="77777777" w:rsidR="00B40F06" w:rsidRPr="00AF660C" w:rsidRDefault="00B40F06" w:rsidP="000E3C6C">
      <w:pPr>
        <w:spacing w:line="280" w:lineRule="exact"/>
      </w:pPr>
      <w:r w:rsidRPr="00AF660C">
        <w:t>Geen aanvullingen of afwijkingen ten opzichte van het basisbestek.</w:t>
      </w:r>
    </w:p>
    <w:p w14:paraId="0121DEE8" w14:textId="77777777" w:rsidR="0057098A" w:rsidRPr="00AF660C" w:rsidRDefault="0057098A" w:rsidP="000E3C6C">
      <w:pPr>
        <w:pStyle w:val="Paragraph0"/>
        <w:spacing w:line="280" w:lineRule="exact"/>
        <w:rPr>
          <w:szCs w:val="24"/>
        </w:rPr>
      </w:pPr>
    </w:p>
    <w:p w14:paraId="0B712D58" w14:textId="77777777" w:rsidR="0057098A" w:rsidRDefault="0057098A" w:rsidP="000E3C6C">
      <w:pPr>
        <w:pStyle w:val="Kop1"/>
        <w:spacing w:line="280" w:lineRule="exact"/>
      </w:pPr>
      <w:bookmarkStart w:id="482" w:name="_Toc53748549"/>
      <w:r w:rsidRPr="00AF660C">
        <w:lastRenderedPageBreak/>
        <w:t>Coderingen</w:t>
      </w:r>
      <w:bookmarkEnd w:id="482"/>
    </w:p>
    <w:p w14:paraId="0FE55241" w14:textId="77777777" w:rsidR="0037515C" w:rsidRPr="004D197A" w:rsidRDefault="0037515C" w:rsidP="009A2D15">
      <w:pPr>
        <w:pStyle w:val="Kop2"/>
      </w:pPr>
      <w:bookmarkStart w:id="483" w:name="_Toc53748550"/>
      <w:r>
        <w:t>Coderingen verschillende installatieonderdelen</w:t>
      </w:r>
      <w:bookmarkEnd w:id="483"/>
    </w:p>
    <w:p w14:paraId="3D42C6B7" w14:textId="77777777" w:rsidR="00282773" w:rsidRPr="00AF660C" w:rsidRDefault="00282773" w:rsidP="003C0FAE">
      <w:pPr>
        <w:spacing w:after="0" w:line="280" w:lineRule="exact"/>
      </w:pPr>
      <w:r w:rsidRPr="00AF660C">
        <w:t>Ten opzichte van hoofdstuk 27 van het basisbestek gelden de volgende afwijkingen:</w:t>
      </w:r>
    </w:p>
    <w:p w14:paraId="45CE2316" w14:textId="77777777" w:rsidR="00282773" w:rsidRPr="00AF660C" w:rsidRDefault="00282773" w:rsidP="003030FB">
      <w:pPr>
        <w:pStyle w:val="Lijstalinea"/>
        <w:numPr>
          <w:ilvl w:val="0"/>
          <w:numId w:val="18"/>
        </w:numPr>
        <w:spacing w:line="280" w:lineRule="exact"/>
      </w:pPr>
      <w:r w:rsidRPr="00AF660C">
        <w:t>De tekst:</w:t>
      </w:r>
    </w:p>
    <w:p w14:paraId="1024DD36" w14:textId="77777777" w:rsidR="00282773" w:rsidRPr="00AF660C" w:rsidRDefault="00282773" w:rsidP="003C0FAE">
      <w:pPr>
        <w:spacing w:after="120" w:line="280" w:lineRule="exact"/>
        <w:ind w:left="360"/>
      </w:pPr>
      <w:r w:rsidRPr="00AF660C">
        <w:t xml:space="preserve">‘Voor het coderen van de verschillende installatieonderdelen dient </w:t>
      </w:r>
      <w:r w:rsidR="00BD385B" w:rsidRPr="00AF660C">
        <w:t>Aannemer PA</w:t>
      </w:r>
      <w:r w:rsidRPr="00AF660C">
        <w:t xml:space="preserve"> uit te gaan van de Coderingshandleiding </w:t>
      </w:r>
      <w:r w:rsidR="001F38FF" w:rsidRPr="00AF660C">
        <w:t>Rijnland</w:t>
      </w:r>
      <w:r w:rsidRPr="00AF660C">
        <w:t>se Installaties.’</w:t>
      </w:r>
    </w:p>
    <w:p w14:paraId="71470867" w14:textId="77777777" w:rsidR="00282773" w:rsidRPr="00AF660C" w:rsidRDefault="00282773" w:rsidP="003C0FAE">
      <w:pPr>
        <w:spacing w:line="280" w:lineRule="exact"/>
        <w:ind w:left="360"/>
      </w:pPr>
      <w:r w:rsidRPr="00AF660C">
        <w:t>Wordt vervangen door:</w:t>
      </w:r>
    </w:p>
    <w:p w14:paraId="4D1A4291" w14:textId="77777777" w:rsidR="00282773" w:rsidRPr="00AF660C" w:rsidRDefault="00282773" w:rsidP="003C0FAE">
      <w:pPr>
        <w:spacing w:line="280" w:lineRule="exact"/>
        <w:ind w:left="360"/>
      </w:pPr>
      <w:r w:rsidRPr="00AF660C">
        <w:t xml:space="preserve">‘Voor het coderen van de verschillende installatieonderdelen, alsmede de codering van interne variabelen en functies, dient Aannemer uit te gaan van de Coderingshandleiding </w:t>
      </w:r>
      <w:r w:rsidR="00BD385B" w:rsidRPr="00AF660C">
        <w:t>Rijnland</w:t>
      </w:r>
      <w:r w:rsidRPr="00AF660C">
        <w:t>se Installaties.’</w:t>
      </w:r>
    </w:p>
    <w:p w14:paraId="037884EE" w14:textId="77777777" w:rsidR="00282773" w:rsidRPr="00AF660C" w:rsidRDefault="00282773" w:rsidP="003C0FAE">
      <w:pPr>
        <w:spacing w:after="0" w:line="280" w:lineRule="exact"/>
      </w:pPr>
      <w:r w:rsidRPr="00AF660C">
        <w:t>Ten opzichte van hoofdstuk 27 van het basisbestek gelden de volgende aanvullingen:</w:t>
      </w:r>
    </w:p>
    <w:p w14:paraId="4190402E" w14:textId="77777777" w:rsidR="007E5CAD" w:rsidRPr="00AF660C" w:rsidRDefault="007E5CAD" w:rsidP="003030FB">
      <w:pPr>
        <w:pStyle w:val="Lijstalinea"/>
        <w:numPr>
          <w:ilvl w:val="0"/>
          <w:numId w:val="13"/>
        </w:numPr>
        <w:tabs>
          <w:tab w:val="clear" w:pos="380"/>
          <w:tab w:val="left" w:pos="426"/>
        </w:tabs>
        <w:spacing w:line="280" w:lineRule="exact"/>
        <w:ind w:left="426" w:hanging="426"/>
      </w:pPr>
      <w:r w:rsidRPr="00AF660C">
        <w:t xml:space="preserve">In aanvulling op de Bundel Codering 2015 (bijlage </w:t>
      </w:r>
      <w:r w:rsidR="005969DB" w:rsidRPr="00AF660C">
        <w:t>09</w:t>
      </w:r>
      <w:r w:rsidR="00F06806" w:rsidRPr="00AF660C">
        <w:t xml:space="preserve"> bij het basisbestek) zijn van toepassing de in Nota van Wijzigingen 1, 2, 3</w:t>
      </w:r>
      <w:r w:rsidR="004C2276" w:rsidRPr="00AF660C">
        <w:t>, 5</w:t>
      </w:r>
      <w:r w:rsidR="00686D60" w:rsidRPr="00AF660C">
        <w:t>,</w:t>
      </w:r>
      <w:r w:rsidR="00F06806" w:rsidRPr="00AF660C">
        <w:t xml:space="preserve"> </w:t>
      </w:r>
      <w:r w:rsidR="004C2276" w:rsidRPr="00AF660C">
        <w:t>6</w:t>
      </w:r>
      <w:r w:rsidR="00686D60" w:rsidRPr="00AF660C">
        <w:t xml:space="preserve"> en 8</w:t>
      </w:r>
      <w:r w:rsidR="00F06806" w:rsidRPr="00AF660C">
        <w:t xml:space="preserve"> vermelde wijzigingen op deze Bundel. De Nota’s van Wijzigingen 1, 2, 3</w:t>
      </w:r>
      <w:r w:rsidR="004C2276" w:rsidRPr="00AF660C">
        <w:t>, 5</w:t>
      </w:r>
      <w:r w:rsidR="00686D60" w:rsidRPr="00AF660C">
        <w:t>,</w:t>
      </w:r>
      <w:r w:rsidR="00F06806" w:rsidRPr="00AF660C">
        <w:t xml:space="preserve"> </w:t>
      </w:r>
      <w:r w:rsidR="004C2276" w:rsidRPr="00AF660C">
        <w:t>6</w:t>
      </w:r>
      <w:r w:rsidR="00686D60" w:rsidRPr="00AF660C">
        <w:t xml:space="preserve"> en 8</w:t>
      </w:r>
      <w:r w:rsidR="00F06806" w:rsidRPr="00AF660C">
        <w:t xml:space="preserve"> zijn als bijlage 04.01, 04.02, 04.03</w:t>
      </w:r>
      <w:r w:rsidR="00EC6158" w:rsidRPr="00AF660C">
        <w:t>, 04.05</w:t>
      </w:r>
      <w:r w:rsidR="00735DA3" w:rsidRPr="00AF660C">
        <w:t>, 04.06</w:t>
      </w:r>
      <w:r w:rsidR="00686D60" w:rsidRPr="00AF660C">
        <w:t xml:space="preserve"> </w:t>
      </w:r>
      <w:r w:rsidR="00F06806" w:rsidRPr="00AF660C">
        <w:t>en 04.0</w:t>
      </w:r>
      <w:r w:rsidR="00686D60" w:rsidRPr="00AF660C">
        <w:t>8</w:t>
      </w:r>
      <w:r w:rsidR="00F06806" w:rsidRPr="00AF660C">
        <w:t xml:space="preserve"> bij het </w:t>
      </w:r>
      <w:r w:rsidR="00712DCF" w:rsidRPr="00AF660C">
        <w:t>basisbestek gevoegd.</w:t>
      </w:r>
    </w:p>
    <w:p w14:paraId="55FAF482" w14:textId="3161C332" w:rsidR="0037515C" w:rsidRPr="004D197A" w:rsidRDefault="0037515C" w:rsidP="009A2D15">
      <w:pPr>
        <w:pStyle w:val="Kop2"/>
      </w:pPr>
      <w:bookmarkStart w:id="484" w:name="_Toc53748551"/>
      <w:proofErr w:type="spellStart"/>
      <w:r>
        <w:t>Resopal</w:t>
      </w:r>
      <w:proofErr w:type="spellEnd"/>
      <w:r w:rsidR="00727F81">
        <w:t xml:space="preserve"> </w:t>
      </w:r>
      <w:r>
        <w:t>coderingen</w:t>
      </w:r>
      <w:bookmarkEnd w:id="484"/>
    </w:p>
    <w:p w14:paraId="17830A3A" w14:textId="77777777" w:rsidR="00665B8E" w:rsidRDefault="0037515C" w:rsidP="009A2D15">
      <w:pPr>
        <w:pStyle w:val="Kop3"/>
      </w:pPr>
      <w:r>
        <w:t>Algemeen</w:t>
      </w:r>
    </w:p>
    <w:p w14:paraId="192C153C" w14:textId="77777777" w:rsidR="00EA696E" w:rsidRDefault="00EA696E" w:rsidP="00EA696E">
      <w:pPr>
        <w:rPr>
          <w:rFonts w:cs="Arial"/>
          <w:lang w:eastAsia="en-US"/>
        </w:rPr>
      </w:pPr>
      <w:r>
        <w:rPr>
          <w:rFonts w:cs="Arial"/>
          <w:lang w:eastAsia="en-US"/>
        </w:rPr>
        <w:t xml:space="preserve">Rijnland heeft het besluit genomen </w:t>
      </w:r>
      <w:r w:rsidRPr="008928F1">
        <w:rPr>
          <w:rFonts w:cs="Arial"/>
          <w:lang w:eastAsia="en-US"/>
        </w:rPr>
        <w:t>om de “veld” Tag coderingen in het veld gelijk</w:t>
      </w:r>
      <w:r>
        <w:rPr>
          <w:rFonts w:cs="Arial"/>
          <w:lang w:eastAsia="en-US"/>
        </w:rPr>
        <w:t xml:space="preserve"> te maken aan de coderingen welke op de </w:t>
      </w:r>
      <w:proofErr w:type="spellStart"/>
      <w:r>
        <w:rPr>
          <w:rFonts w:cs="Arial"/>
          <w:lang w:eastAsia="en-US"/>
        </w:rPr>
        <w:t>PID’s</w:t>
      </w:r>
      <w:proofErr w:type="spellEnd"/>
      <w:r>
        <w:rPr>
          <w:rFonts w:cs="Arial"/>
          <w:lang w:eastAsia="en-US"/>
        </w:rPr>
        <w:t xml:space="preserve"> staan en gebruikt worden in het project Vitalisering PA.</w:t>
      </w:r>
    </w:p>
    <w:p w14:paraId="4B37612F" w14:textId="77777777" w:rsidR="00EA696E" w:rsidRDefault="00EA696E" w:rsidP="00EA696E">
      <w:pPr>
        <w:rPr>
          <w:rFonts w:cs="Arial"/>
        </w:rPr>
      </w:pPr>
      <w:r>
        <w:rPr>
          <w:rFonts w:cs="Arial"/>
          <w:lang w:eastAsia="en-US"/>
        </w:rPr>
        <w:t xml:space="preserve">Het betreft alle aan de </w:t>
      </w:r>
      <w:r>
        <w:rPr>
          <w:rFonts w:cs="Arial"/>
          <w:b/>
          <w:lang w:eastAsia="en-US"/>
        </w:rPr>
        <w:t>PA gerelateerde</w:t>
      </w:r>
      <w:r>
        <w:rPr>
          <w:rFonts w:cs="Arial"/>
          <w:lang w:eastAsia="en-US"/>
        </w:rPr>
        <w:t xml:space="preserve"> onderdelen, bijvoorbeeld werkschakelaars, metingen, verbru</w:t>
      </w:r>
      <w:r w:rsidR="001541E7">
        <w:rPr>
          <w:rFonts w:cs="Arial"/>
          <w:lang w:eastAsia="en-US"/>
        </w:rPr>
        <w:t>ikers, instrumenten, et cetera.</w:t>
      </w:r>
    </w:p>
    <w:p w14:paraId="26981F5E" w14:textId="77777777" w:rsidR="00EA696E" w:rsidRDefault="00EA696E" w:rsidP="00EA696E">
      <w:pPr>
        <w:rPr>
          <w:rFonts w:cs="Arial"/>
        </w:rPr>
      </w:pPr>
      <w:r>
        <w:rPr>
          <w:rFonts w:cs="Arial"/>
        </w:rPr>
        <w:t xml:space="preserve">Alle in de IO-lijst voorkomende tagcoderingen die </w:t>
      </w:r>
      <w:r>
        <w:rPr>
          <w:rFonts w:cs="Arial"/>
          <w:b/>
        </w:rPr>
        <w:t>PA gerelateerd</w:t>
      </w:r>
      <w:r>
        <w:rPr>
          <w:rFonts w:cs="Arial"/>
        </w:rPr>
        <w:t xml:space="preserve"> zijn moeten in het “veld” worden aangepast aan de eisen gesteld </w:t>
      </w:r>
      <w:r w:rsidR="000122D7">
        <w:rPr>
          <w:rFonts w:cs="Arial"/>
        </w:rPr>
        <w:t>dit artikel</w:t>
      </w:r>
      <w:r>
        <w:rPr>
          <w:rFonts w:cs="Arial"/>
        </w:rPr>
        <w:t>. Alle nu aanwezige tagcoderingen op de AWZI, die onder het project Vitalisering PA vallen en dus voorkomen in IO-lijst, moeten worden vervangen.</w:t>
      </w:r>
    </w:p>
    <w:p w14:paraId="34F82414" w14:textId="77777777" w:rsidR="001541E7" w:rsidRDefault="00EA696E" w:rsidP="001541E7">
      <w:pPr>
        <w:rPr>
          <w:rFonts w:cs="Arial"/>
        </w:rPr>
      </w:pPr>
      <w:r>
        <w:rPr>
          <w:rFonts w:cs="Arial"/>
        </w:rPr>
        <w:t xml:space="preserve">Het betreft alle tagcoderingen van deze </w:t>
      </w:r>
      <w:r>
        <w:rPr>
          <w:rFonts w:cs="Arial"/>
          <w:lang w:eastAsia="en-US"/>
        </w:rPr>
        <w:t xml:space="preserve">onderdelen en indien </w:t>
      </w:r>
      <w:r>
        <w:rPr>
          <w:rFonts w:cs="Arial"/>
          <w:b/>
          <w:lang w:eastAsia="en-US"/>
        </w:rPr>
        <w:t>PA gerelateerd</w:t>
      </w:r>
      <w:r>
        <w:rPr>
          <w:rFonts w:cs="Arial"/>
        </w:rPr>
        <w:t xml:space="preserve"> op de volgende locaties:</w:t>
      </w:r>
    </w:p>
    <w:p w14:paraId="2E8CDF52" w14:textId="77777777" w:rsidR="001541E7" w:rsidRDefault="00EA696E" w:rsidP="003030FB">
      <w:pPr>
        <w:pStyle w:val="Lijstalinea"/>
        <w:numPr>
          <w:ilvl w:val="0"/>
          <w:numId w:val="15"/>
        </w:numPr>
        <w:spacing w:line="280" w:lineRule="exact"/>
      </w:pPr>
      <w:r w:rsidRPr="001541E7">
        <w:t>In het veld, op of nabij de onderdelen;</w:t>
      </w:r>
    </w:p>
    <w:p w14:paraId="6D600E46" w14:textId="77777777" w:rsidR="00EA696E" w:rsidRPr="001541E7" w:rsidRDefault="00EA696E" w:rsidP="003030FB">
      <w:pPr>
        <w:pStyle w:val="Lijstalinea"/>
        <w:numPr>
          <w:ilvl w:val="0"/>
          <w:numId w:val="15"/>
        </w:numPr>
        <w:spacing w:line="280" w:lineRule="exact"/>
      </w:pPr>
      <w:r w:rsidRPr="001541E7">
        <w:t>In het veld, anders dan op of nabij de onderdelen, bijvoorbeeld op klemmenkasten;</w:t>
      </w:r>
    </w:p>
    <w:p w14:paraId="19108A32" w14:textId="77777777" w:rsidR="001541E7" w:rsidRPr="001541E7" w:rsidRDefault="00EA696E" w:rsidP="003030FB">
      <w:pPr>
        <w:pStyle w:val="Lijstalinea"/>
        <w:numPr>
          <w:ilvl w:val="0"/>
          <w:numId w:val="15"/>
        </w:numPr>
        <w:spacing w:line="280" w:lineRule="exact"/>
      </w:pPr>
      <w:r w:rsidRPr="001541E7">
        <w:t>Op de schakelkast, indien van toepassing;</w:t>
      </w:r>
    </w:p>
    <w:p w14:paraId="2A924FE5" w14:textId="77777777" w:rsidR="001541E7" w:rsidRPr="001541E7" w:rsidRDefault="00EA696E" w:rsidP="003030FB">
      <w:pPr>
        <w:pStyle w:val="Lijstalinea"/>
        <w:numPr>
          <w:ilvl w:val="0"/>
          <w:numId w:val="15"/>
        </w:numPr>
        <w:spacing w:line="280" w:lineRule="exact"/>
      </w:pPr>
      <w:r w:rsidRPr="001541E7">
        <w:t>In de schakelkast, indien van toepassing.</w:t>
      </w:r>
    </w:p>
    <w:p w14:paraId="4A0FD2B7" w14:textId="77777777" w:rsidR="00EA696E" w:rsidRDefault="00EA696E" w:rsidP="00EA696E">
      <w:pPr>
        <w:rPr>
          <w:rFonts w:cs="Arial"/>
        </w:rPr>
      </w:pPr>
      <w:r>
        <w:rPr>
          <w:rFonts w:cs="Arial"/>
        </w:rPr>
        <w:t>Voor het tagnummer en de omschrijving van het onderdeel genoemd onder paragraaf 2</w:t>
      </w:r>
      <w:r w:rsidR="000122D7">
        <w:rPr>
          <w:rFonts w:cs="Arial"/>
        </w:rPr>
        <w:t>7.2.3</w:t>
      </w:r>
      <w:r>
        <w:rPr>
          <w:rFonts w:cs="Arial"/>
        </w:rPr>
        <w:t xml:space="preserve"> </w:t>
      </w:r>
      <w:r w:rsidR="000122D7">
        <w:rPr>
          <w:rFonts w:cs="Arial"/>
        </w:rPr>
        <w:t>van dit projectbestek</w:t>
      </w:r>
      <w:r>
        <w:rPr>
          <w:rFonts w:cs="Arial"/>
        </w:rPr>
        <w:t>, moet gebruik gemaakt worden van de tag en de objectbeschrijving die zich bevindt onder de tab objectenlijst uit de IO-lijst en maximaal bestaat uit 30 karakters. Deze moeten voldoen aan de objectomschrijvingen omschreven in artikel 4 in de “Handleiding opstellen I/O-lijsten”.</w:t>
      </w:r>
    </w:p>
    <w:p w14:paraId="7063769F" w14:textId="77777777" w:rsidR="00727F81" w:rsidRDefault="00727F81">
      <w:pPr>
        <w:tabs>
          <w:tab w:val="clear" w:pos="-1440"/>
          <w:tab w:val="clear" w:pos="-720"/>
          <w:tab w:val="clear" w:pos="0"/>
          <w:tab w:val="clear" w:pos="380"/>
        </w:tabs>
        <w:spacing w:after="0"/>
        <w:rPr>
          <w:rFonts w:cs="Arial"/>
          <w:lang w:eastAsia="en-US"/>
        </w:rPr>
      </w:pPr>
      <w:r>
        <w:rPr>
          <w:rFonts w:cs="Arial"/>
          <w:lang w:eastAsia="en-US"/>
        </w:rPr>
        <w:br w:type="page"/>
      </w:r>
    </w:p>
    <w:p w14:paraId="5C139E1B" w14:textId="524D091D" w:rsidR="00EA696E" w:rsidRDefault="00EA696E" w:rsidP="00EA696E">
      <w:pPr>
        <w:rPr>
          <w:rFonts w:cs="Arial"/>
        </w:rPr>
      </w:pPr>
      <w:r>
        <w:rPr>
          <w:rFonts w:cs="Arial"/>
          <w:lang w:eastAsia="en-US"/>
        </w:rPr>
        <w:lastRenderedPageBreak/>
        <w:t xml:space="preserve">De uitvoering van het coderingsmateriaal voor alle </w:t>
      </w:r>
      <w:r>
        <w:rPr>
          <w:rFonts w:cs="Arial"/>
          <w:b/>
          <w:lang w:eastAsia="en-US"/>
        </w:rPr>
        <w:t>PA gerelateerde</w:t>
      </w:r>
      <w:r>
        <w:rPr>
          <w:rFonts w:cs="Arial"/>
          <w:lang w:eastAsia="en-US"/>
        </w:rPr>
        <w:t xml:space="preserve"> onderdelen wordt verderop in </w:t>
      </w:r>
      <w:r w:rsidR="000122D7">
        <w:rPr>
          <w:rFonts w:cs="Arial"/>
          <w:lang w:eastAsia="en-US"/>
        </w:rPr>
        <w:t>dit artikel</w:t>
      </w:r>
      <w:r>
        <w:rPr>
          <w:rFonts w:cs="Arial"/>
          <w:lang w:eastAsia="en-US"/>
        </w:rPr>
        <w:t xml:space="preserve"> beschreven, en bestaat uit de volgende onderdelen:</w:t>
      </w:r>
    </w:p>
    <w:p w14:paraId="77A553A9" w14:textId="77777777" w:rsidR="00EA696E" w:rsidRPr="001541E7" w:rsidRDefault="00EA696E" w:rsidP="003030FB">
      <w:pPr>
        <w:pStyle w:val="Lijstalinea"/>
        <w:numPr>
          <w:ilvl w:val="0"/>
          <w:numId w:val="15"/>
        </w:numPr>
        <w:spacing w:line="280" w:lineRule="exact"/>
      </w:pPr>
      <w:r w:rsidRPr="001541E7">
        <w:t>Algemene eisen m.b.t. naamplaten;</w:t>
      </w:r>
    </w:p>
    <w:p w14:paraId="1C878324" w14:textId="77777777" w:rsidR="00EA696E" w:rsidRPr="001541E7" w:rsidRDefault="00EA696E" w:rsidP="003030FB">
      <w:pPr>
        <w:pStyle w:val="Lijstalinea"/>
        <w:numPr>
          <w:ilvl w:val="0"/>
          <w:numId w:val="15"/>
        </w:numPr>
        <w:spacing w:line="280" w:lineRule="exact"/>
      </w:pPr>
      <w:r w:rsidRPr="001541E7">
        <w:t>Naamplaten bij werktuigen en instrumenten in het veld;</w:t>
      </w:r>
    </w:p>
    <w:p w14:paraId="15BEC297" w14:textId="77777777" w:rsidR="00EA696E" w:rsidRPr="001541E7" w:rsidRDefault="00EA696E" w:rsidP="003030FB">
      <w:pPr>
        <w:pStyle w:val="Lijstalinea"/>
        <w:numPr>
          <w:ilvl w:val="0"/>
          <w:numId w:val="15"/>
        </w:numPr>
        <w:spacing w:line="280" w:lineRule="exact"/>
      </w:pPr>
      <w:r w:rsidRPr="001541E7">
        <w:t>Naamplaten voor overige apparaten in het veld;</w:t>
      </w:r>
    </w:p>
    <w:p w14:paraId="523BCB69" w14:textId="77777777" w:rsidR="00EA696E" w:rsidRPr="001541E7" w:rsidRDefault="00EA696E" w:rsidP="003030FB">
      <w:pPr>
        <w:pStyle w:val="Lijstalinea"/>
        <w:numPr>
          <w:ilvl w:val="0"/>
          <w:numId w:val="15"/>
        </w:numPr>
        <w:spacing w:line="280" w:lineRule="exact"/>
      </w:pPr>
      <w:r w:rsidRPr="001541E7">
        <w:t>Naamplaten bij schakelkasten;</w:t>
      </w:r>
    </w:p>
    <w:p w14:paraId="5AF74998" w14:textId="77777777" w:rsidR="00EA696E" w:rsidRPr="001541E7" w:rsidRDefault="00EA696E" w:rsidP="003030FB">
      <w:pPr>
        <w:pStyle w:val="Lijstalinea"/>
        <w:numPr>
          <w:ilvl w:val="0"/>
          <w:numId w:val="15"/>
        </w:numPr>
        <w:spacing w:line="280" w:lineRule="exact"/>
      </w:pPr>
      <w:r w:rsidRPr="001541E7">
        <w:t>Naamplaten voor bedieningscomponenten en signalering op schakelkasten;</w:t>
      </w:r>
    </w:p>
    <w:p w14:paraId="5BCF2CE0" w14:textId="77777777" w:rsidR="00EA696E" w:rsidRPr="001541E7" w:rsidRDefault="00EA696E" w:rsidP="003030FB">
      <w:pPr>
        <w:pStyle w:val="Lijstalinea"/>
        <w:numPr>
          <w:ilvl w:val="0"/>
          <w:numId w:val="15"/>
        </w:numPr>
        <w:spacing w:line="280" w:lineRule="exact"/>
      </w:pPr>
      <w:r w:rsidRPr="001541E7">
        <w:t>Apparaat codering in schakelkasten;</w:t>
      </w:r>
    </w:p>
    <w:p w14:paraId="35F9735A" w14:textId="77777777" w:rsidR="00EA696E" w:rsidRPr="001541E7" w:rsidRDefault="00EA696E" w:rsidP="003030FB">
      <w:pPr>
        <w:pStyle w:val="Lijstalinea"/>
        <w:numPr>
          <w:ilvl w:val="0"/>
          <w:numId w:val="15"/>
        </w:numPr>
        <w:spacing w:line="280" w:lineRule="exact"/>
      </w:pPr>
      <w:r w:rsidRPr="001541E7">
        <w:t>Codering draadgootdeksels;</w:t>
      </w:r>
    </w:p>
    <w:p w14:paraId="3DCB25B4" w14:textId="77777777" w:rsidR="00EA696E" w:rsidRPr="001541E7" w:rsidRDefault="00EA696E" w:rsidP="003030FB">
      <w:pPr>
        <w:pStyle w:val="Lijstalinea"/>
        <w:numPr>
          <w:ilvl w:val="0"/>
          <w:numId w:val="15"/>
        </w:numPr>
        <w:spacing w:line="280" w:lineRule="exact"/>
      </w:pPr>
      <w:r w:rsidRPr="001541E7">
        <w:t>Naamplaten ter waarschuwing;</w:t>
      </w:r>
    </w:p>
    <w:p w14:paraId="35723459" w14:textId="77777777" w:rsidR="00EA696E" w:rsidRPr="004D197A" w:rsidRDefault="00EA696E" w:rsidP="009A2D15">
      <w:pPr>
        <w:pStyle w:val="Kop3"/>
      </w:pPr>
      <w:r>
        <w:t>Huidige eisen</w:t>
      </w:r>
    </w:p>
    <w:p w14:paraId="794EF885" w14:textId="77777777" w:rsidR="00EA696E" w:rsidRDefault="00EA696E" w:rsidP="00EA696E">
      <w:pPr>
        <w:autoSpaceDE w:val="0"/>
        <w:autoSpaceDN w:val="0"/>
        <w:adjustRightInd w:val="0"/>
        <w:rPr>
          <w:rFonts w:cs="Arial"/>
          <w:bCs/>
          <w:lang w:eastAsia="en-US"/>
        </w:rPr>
      </w:pPr>
      <w:r>
        <w:rPr>
          <w:rFonts w:cs="Arial"/>
          <w:bCs/>
          <w:lang w:eastAsia="en-US"/>
        </w:rPr>
        <w:t>In de ET-bundel 2015 staan twee artikelen die betrekking hebben op codering en naamplaten, dit zijn:</w:t>
      </w:r>
    </w:p>
    <w:p w14:paraId="65A0FD60" w14:textId="77777777" w:rsidR="00EA696E" w:rsidRPr="001541E7" w:rsidRDefault="000122D7" w:rsidP="003030FB">
      <w:pPr>
        <w:pStyle w:val="Lijstalinea"/>
        <w:numPr>
          <w:ilvl w:val="0"/>
          <w:numId w:val="15"/>
        </w:numPr>
        <w:spacing w:line="280" w:lineRule="exact"/>
      </w:pPr>
      <w:r>
        <w:t xml:space="preserve">Artikel </w:t>
      </w:r>
      <w:r w:rsidR="00EA696E" w:rsidRPr="001541E7">
        <w:t>6.5 Codering en naamplaten;</w:t>
      </w:r>
    </w:p>
    <w:p w14:paraId="6C253DD7" w14:textId="77777777" w:rsidR="00EA696E" w:rsidRPr="001541E7" w:rsidRDefault="000122D7" w:rsidP="003030FB">
      <w:pPr>
        <w:pStyle w:val="Lijstalinea"/>
        <w:numPr>
          <w:ilvl w:val="0"/>
          <w:numId w:val="15"/>
        </w:numPr>
        <w:spacing w:line="280" w:lineRule="exact"/>
      </w:pPr>
      <w:r>
        <w:t xml:space="preserve">Artikel </w:t>
      </w:r>
      <w:r w:rsidR="00EA696E" w:rsidRPr="001541E7">
        <w:t>8.8 Codering, specifiek voor schakelkasten/verdeelinrichtingen.</w:t>
      </w:r>
    </w:p>
    <w:p w14:paraId="6BC24582" w14:textId="77777777" w:rsidR="00EA696E" w:rsidRPr="004D197A" w:rsidRDefault="00EA696E" w:rsidP="009A2D15">
      <w:pPr>
        <w:pStyle w:val="Kop3"/>
      </w:pPr>
      <w:r>
        <w:t>Nieuwe eisen</w:t>
      </w:r>
    </w:p>
    <w:p w14:paraId="16F1755B" w14:textId="77777777" w:rsidR="00EA696E" w:rsidRDefault="00EA696E" w:rsidP="00EA696E">
      <w:pPr>
        <w:rPr>
          <w:lang w:eastAsia="en-US"/>
        </w:rPr>
      </w:pPr>
      <w:r>
        <w:rPr>
          <w:lang w:eastAsia="en-US"/>
        </w:rPr>
        <w:t>De bestaande tekst in de ET-bundel 2015 onder artikel 8.8 moet voor het project Vitalisering PA worden vervangen door onderstaande tekst.</w:t>
      </w:r>
    </w:p>
    <w:p w14:paraId="482FD18A" w14:textId="77777777" w:rsidR="00EA696E" w:rsidRDefault="00EA696E" w:rsidP="009A2D15">
      <w:pPr>
        <w:pStyle w:val="Kop4"/>
      </w:pPr>
      <w:r>
        <w:t>Algemene eisen m.b.t. naamplaten</w:t>
      </w:r>
    </w:p>
    <w:p w14:paraId="6D867EC9" w14:textId="77777777" w:rsidR="00EA696E" w:rsidRPr="001541E7" w:rsidRDefault="00EA696E" w:rsidP="003030FB">
      <w:pPr>
        <w:pStyle w:val="Lijstalinea"/>
        <w:numPr>
          <w:ilvl w:val="0"/>
          <w:numId w:val="15"/>
        </w:numPr>
        <w:spacing w:line="280" w:lineRule="exact"/>
      </w:pPr>
      <w:r w:rsidRPr="001541E7">
        <w:t xml:space="preserve">Alle PA gerelateerde onderdelen van naamplaten voorzien. Naamplaten ter apparatuur identificatie bevat de coderingscode, bestaande uit het tagnummer of het </w:t>
      </w:r>
      <w:proofErr w:type="spellStart"/>
      <w:r w:rsidRPr="001541E7">
        <w:t>apparaatnummer</w:t>
      </w:r>
      <w:proofErr w:type="spellEnd"/>
      <w:r w:rsidRPr="001541E7">
        <w:t>.</w:t>
      </w:r>
    </w:p>
    <w:p w14:paraId="5BBAD530" w14:textId="77777777" w:rsidR="00EA696E" w:rsidRPr="001541E7" w:rsidRDefault="00EA696E" w:rsidP="003030FB">
      <w:pPr>
        <w:pStyle w:val="Lijstalinea"/>
        <w:numPr>
          <w:ilvl w:val="0"/>
          <w:numId w:val="15"/>
        </w:numPr>
        <w:spacing w:line="280" w:lineRule="exact"/>
      </w:pPr>
      <w:r w:rsidRPr="001541E7">
        <w:t>Deze eis geldt ook voor package units!</w:t>
      </w:r>
      <w:r w:rsidRPr="001541E7">
        <w:br/>
        <w:t xml:space="preserve">In principe geldt ieder werktuig/instrument (dat op Rijnlandse tekeningen, of als dynamisch object op SCADA voor komt) krijgt een </w:t>
      </w:r>
      <w:proofErr w:type="spellStart"/>
      <w:r w:rsidRPr="001541E7">
        <w:t>tagcode</w:t>
      </w:r>
      <w:proofErr w:type="spellEnd"/>
      <w:r w:rsidRPr="001541E7">
        <w:t xml:space="preserve"> in het veld.</w:t>
      </w:r>
    </w:p>
    <w:p w14:paraId="29916922" w14:textId="77777777" w:rsidR="00EA696E" w:rsidRPr="001541E7" w:rsidRDefault="00EA696E" w:rsidP="003030FB">
      <w:pPr>
        <w:pStyle w:val="Lijstalinea"/>
        <w:numPr>
          <w:ilvl w:val="0"/>
          <w:numId w:val="15"/>
        </w:numPr>
        <w:spacing w:line="280" w:lineRule="exact"/>
      </w:pPr>
      <w:r w:rsidRPr="001541E7">
        <w:t>Voor het vervaardigen van de tagcodeplaatjes een lijst met opschriften voor de naamplaten ter instemming bij de directie indienen.</w:t>
      </w:r>
    </w:p>
    <w:p w14:paraId="4A7AF6E5" w14:textId="77777777" w:rsidR="00EA696E" w:rsidRPr="001541E7" w:rsidRDefault="00EA696E" w:rsidP="003030FB">
      <w:pPr>
        <w:pStyle w:val="Lijstalinea"/>
        <w:numPr>
          <w:ilvl w:val="0"/>
          <w:numId w:val="15"/>
        </w:numPr>
        <w:spacing w:line="280" w:lineRule="exact"/>
      </w:pPr>
      <w:proofErr w:type="spellStart"/>
      <w:r w:rsidRPr="001541E7">
        <w:t>Attenderingen</w:t>
      </w:r>
      <w:proofErr w:type="spellEnd"/>
      <w:r w:rsidRPr="001541E7">
        <w:t xml:space="preserve"> &amp; waarschuwingen voor </w:t>
      </w:r>
      <w:r w:rsidRPr="001541E7">
        <w:rPr>
          <w:b/>
        </w:rPr>
        <w:t>PA gerelateerde</w:t>
      </w:r>
      <w:r w:rsidRPr="001541E7">
        <w:t xml:space="preserve"> onderdelen moeten van deze lijst deel uitmaken.</w:t>
      </w:r>
    </w:p>
    <w:p w14:paraId="6A5E9C36" w14:textId="77777777" w:rsidR="00EA696E" w:rsidRDefault="00EA696E" w:rsidP="00EA696E">
      <w:pPr>
        <w:autoSpaceDE w:val="0"/>
        <w:autoSpaceDN w:val="0"/>
        <w:adjustRightInd w:val="0"/>
        <w:rPr>
          <w:rFonts w:cs="Arial"/>
          <w:lang w:eastAsia="en-US"/>
        </w:rPr>
      </w:pPr>
      <w:r>
        <w:rPr>
          <w:rFonts w:cs="Arial"/>
          <w:lang w:eastAsia="en-US"/>
        </w:rPr>
        <w:t>Uitvoering eisen:</w:t>
      </w:r>
    </w:p>
    <w:p w14:paraId="4A9BA878" w14:textId="77777777" w:rsidR="00EA696E" w:rsidRPr="001541E7" w:rsidRDefault="00EA696E" w:rsidP="003030FB">
      <w:pPr>
        <w:pStyle w:val="Lijstalinea"/>
        <w:numPr>
          <w:ilvl w:val="0"/>
          <w:numId w:val="15"/>
        </w:numPr>
        <w:spacing w:line="280" w:lineRule="exact"/>
      </w:pPr>
      <w:r w:rsidRPr="001541E7">
        <w:t xml:space="preserve">RESOPAL, </w:t>
      </w:r>
      <w:proofErr w:type="spellStart"/>
      <w:r w:rsidRPr="001541E7">
        <w:t>krasvast</w:t>
      </w:r>
      <w:proofErr w:type="spellEnd"/>
      <w:r w:rsidRPr="001541E7">
        <w:t xml:space="preserve"> </w:t>
      </w:r>
      <w:proofErr w:type="spellStart"/>
      <w:r w:rsidRPr="001541E7">
        <w:t>UV-bestendig</w:t>
      </w:r>
      <w:proofErr w:type="spellEnd"/>
      <w:r w:rsidRPr="001541E7">
        <w:t xml:space="preserve"> gelamineerd materiaal, waarbij door de toplaag wordt graveert. Voorkeur fabricaten: </w:t>
      </w:r>
      <w:proofErr w:type="spellStart"/>
      <w:r w:rsidRPr="001541E7">
        <w:t>Gravoglas</w:t>
      </w:r>
      <w:proofErr w:type="spellEnd"/>
      <w:r w:rsidRPr="001541E7">
        <w:t xml:space="preserve">; </w:t>
      </w:r>
      <w:proofErr w:type="spellStart"/>
      <w:r w:rsidRPr="001541E7">
        <w:t>Multiplay</w:t>
      </w:r>
      <w:proofErr w:type="spellEnd"/>
      <w:r w:rsidRPr="001541E7">
        <w:t xml:space="preserve"> Verdi. Materiaaldikte minimaal 1,5mm. Lettertype volgens DIN 1451. Alle opschriften uitvoeren in hoofdletters. Letterhoogte en afmetingen in overleg met de directie.</w:t>
      </w:r>
    </w:p>
    <w:p w14:paraId="509AF02A" w14:textId="77777777" w:rsidR="00EA696E" w:rsidRPr="001541E7" w:rsidRDefault="00EA696E" w:rsidP="003030FB">
      <w:pPr>
        <w:pStyle w:val="Lijstalinea"/>
        <w:numPr>
          <w:ilvl w:val="0"/>
          <w:numId w:val="15"/>
        </w:numPr>
        <w:spacing w:line="280" w:lineRule="exact"/>
      </w:pPr>
      <w:r w:rsidRPr="001541E7">
        <w:t>Codering bij voorkeur duidelijk zichtbaar op een vlakke ondergrond in de nabijheid van het apparaat aanbrengen. Locatie zodanig kiezen dat de codering niet door vervuiling na verloop van tijd onleesbaar wordt.</w:t>
      </w:r>
    </w:p>
    <w:p w14:paraId="62FC5CAA" w14:textId="77777777" w:rsidR="00EA696E" w:rsidRPr="001541E7" w:rsidRDefault="00EA696E" w:rsidP="003030FB">
      <w:pPr>
        <w:pStyle w:val="Lijstalinea"/>
        <w:numPr>
          <w:ilvl w:val="0"/>
          <w:numId w:val="15"/>
        </w:numPr>
        <w:spacing w:line="280" w:lineRule="exact"/>
      </w:pPr>
      <w:r w:rsidRPr="001541E7">
        <w:t>Codeplaat duurzaam bevestigen met hoogwaardig dubbelzijdig tape of spreidnieten. Tape moet geschikt zijn voor zijn doel (bij bevestiging aan de wand hechten aan ruwe oppervlakten) bestand zijn tegen vocht, chemische producten. Bij kleefbevestiging de ondergrond voor het montage vetvrij maken.</w:t>
      </w:r>
    </w:p>
    <w:p w14:paraId="067BC4B2" w14:textId="77777777" w:rsidR="00EA696E" w:rsidRPr="001541E7" w:rsidRDefault="00EA696E" w:rsidP="003030FB">
      <w:pPr>
        <w:pStyle w:val="Lijstalinea"/>
        <w:numPr>
          <w:ilvl w:val="0"/>
          <w:numId w:val="15"/>
        </w:numPr>
        <w:spacing w:line="280" w:lineRule="exact"/>
      </w:pPr>
      <w:r w:rsidRPr="001541E7">
        <w:lastRenderedPageBreak/>
        <w:t>In schakelkasten de codering in de nabijheid van het apparaat duidelijk zichtbaar op de kabelgoot aanbrengen. Als de omstandigheden niet toereikend zijn mag de codering op de montageplaat worden aangebracht.</w:t>
      </w:r>
    </w:p>
    <w:p w14:paraId="55359975" w14:textId="77777777" w:rsidR="00EA696E" w:rsidRDefault="00EA696E" w:rsidP="00EA696E">
      <w:pPr>
        <w:autoSpaceDE w:val="0"/>
        <w:autoSpaceDN w:val="0"/>
        <w:adjustRightInd w:val="0"/>
        <w:rPr>
          <w:rFonts w:cs="Arial"/>
          <w:lang w:eastAsia="en-US"/>
        </w:rPr>
      </w:pPr>
      <w:r>
        <w:rPr>
          <w:rFonts w:cs="Arial"/>
          <w:lang w:eastAsia="en-US"/>
        </w:rPr>
        <w:t>Uitgangspunt is dat als een defect apparaat/onderdeel vervangen wordt, de codering aanwezig moet blijven.</w:t>
      </w:r>
    </w:p>
    <w:p w14:paraId="044D1192" w14:textId="77777777" w:rsidR="00EA696E" w:rsidRDefault="00EA696E" w:rsidP="00EA696E">
      <w:pPr>
        <w:autoSpaceDE w:val="0"/>
        <w:autoSpaceDN w:val="0"/>
        <w:adjustRightInd w:val="0"/>
        <w:rPr>
          <w:rFonts w:ascii="Arial" w:hAnsi="Arial" w:cs="Arial"/>
          <w:lang w:eastAsia="en-US"/>
        </w:rPr>
      </w:pPr>
      <w:r>
        <w:rPr>
          <w:rFonts w:cs="Arial"/>
          <w:i/>
          <w:sz w:val="18"/>
          <w:szCs w:val="18"/>
          <w:lang w:eastAsia="en-US"/>
        </w:rPr>
        <w:t>NB) Voor rioolgemalen is een voorbeeld (naamplaten)lijst beschikbaar. Op verzoek kan deze na opdracht worden aangeleverd.</w:t>
      </w:r>
    </w:p>
    <w:p w14:paraId="1BA7CF61" w14:textId="77777777" w:rsidR="00EA696E" w:rsidRPr="0037515C" w:rsidRDefault="00EA696E" w:rsidP="009A2D15">
      <w:pPr>
        <w:pStyle w:val="Kop4"/>
      </w:pPr>
      <w:r>
        <w:t>Naamplaten bij werktuigen en instrumenten in het veld</w:t>
      </w:r>
    </w:p>
    <w:p w14:paraId="0FCB7EB4" w14:textId="77777777" w:rsidR="00EA696E" w:rsidRDefault="00EA696E" w:rsidP="00EA696E">
      <w:pPr>
        <w:autoSpaceDE w:val="0"/>
        <w:autoSpaceDN w:val="0"/>
        <w:adjustRightInd w:val="0"/>
        <w:rPr>
          <w:rFonts w:cs="Arial"/>
          <w:lang w:eastAsia="en-US"/>
        </w:rPr>
      </w:pPr>
      <w:r>
        <w:rPr>
          <w:rFonts w:cs="Arial"/>
          <w:lang w:eastAsia="en-US"/>
        </w:rPr>
        <w:t xml:space="preserve">Alle apparatuur overeenkomstig de </w:t>
      </w:r>
      <w:proofErr w:type="spellStart"/>
      <w:r>
        <w:rPr>
          <w:rFonts w:cs="Arial"/>
          <w:lang w:eastAsia="en-US"/>
        </w:rPr>
        <w:t>P&amp;ID’s</w:t>
      </w:r>
      <w:proofErr w:type="spellEnd"/>
      <w:r>
        <w:rPr>
          <w:rFonts w:cs="Arial"/>
          <w:lang w:eastAsia="en-US"/>
        </w:rPr>
        <w:t xml:space="preserve"> van een tagcodeplaatje voorzien. Ook werkschakelaars en </w:t>
      </w:r>
      <w:proofErr w:type="spellStart"/>
      <w:r>
        <w:rPr>
          <w:rFonts w:cs="Arial"/>
          <w:lang w:eastAsia="en-US"/>
        </w:rPr>
        <w:t>decontactoren</w:t>
      </w:r>
      <w:proofErr w:type="spellEnd"/>
      <w:r>
        <w:rPr>
          <w:rFonts w:cs="Arial"/>
          <w:lang w:eastAsia="en-US"/>
        </w:rPr>
        <w:t xml:space="preserve"> van een naamplaat voorzien.</w:t>
      </w:r>
    </w:p>
    <w:p w14:paraId="0CC8774A" w14:textId="77777777" w:rsidR="00EA696E" w:rsidRDefault="00EA696E" w:rsidP="00EA696E">
      <w:pPr>
        <w:autoSpaceDE w:val="0"/>
        <w:autoSpaceDN w:val="0"/>
        <w:adjustRightInd w:val="0"/>
        <w:rPr>
          <w:rFonts w:cs="Arial"/>
          <w:lang w:eastAsia="en-US"/>
        </w:rPr>
      </w:pPr>
      <w:r>
        <w:rPr>
          <w:rFonts w:cs="Arial"/>
          <w:lang w:eastAsia="en-US"/>
        </w:rPr>
        <w:t>Uitzondering hierop is de apparatuur die intern in bijvoorbeeld een werktuig zitten en niet visueel waarneembaar zijn. Denk hierbij aan de eindcontacten en momentschakelaars van een AUMA-aandrijving.</w:t>
      </w:r>
    </w:p>
    <w:p w14:paraId="019518B2" w14:textId="77777777" w:rsidR="00EA696E" w:rsidRDefault="00EA696E" w:rsidP="00EA696E">
      <w:pPr>
        <w:autoSpaceDE w:val="0"/>
        <w:autoSpaceDN w:val="0"/>
        <w:adjustRightInd w:val="0"/>
        <w:rPr>
          <w:rFonts w:cs="Arial"/>
          <w:lang w:eastAsia="en-US"/>
        </w:rPr>
      </w:pPr>
      <w:r>
        <w:rPr>
          <w:rFonts w:cs="Arial"/>
          <w:lang w:eastAsia="en-US"/>
        </w:rPr>
        <w:t>Opschrift:</w:t>
      </w:r>
    </w:p>
    <w:p w14:paraId="4FE10ABA" w14:textId="77777777" w:rsidR="00EA696E" w:rsidRPr="001541E7" w:rsidRDefault="00EA696E" w:rsidP="003030FB">
      <w:pPr>
        <w:pStyle w:val="Lijstalinea"/>
        <w:numPr>
          <w:ilvl w:val="0"/>
          <w:numId w:val="15"/>
        </w:numPr>
        <w:spacing w:line="280" w:lineRule="exact"/>
      </w:pPr>
      <w:r w:rsidRPr="001541E7">
        <w:t>1e regel: kastcode [veld “.” compartimentnummer1].</w:t>
      </w:r>
    </w:p>
    <w:p w14:paraId="076565E7" w14:textId="77777777" w:rsidR="00EA696E" w:rsidRPr="001541E7" w:rsidRDefault="00EA696E" w:rsidP="003030FB">
      <w:pPr>
        <w:pStyle w:val="Lijstalinea"/>
        <w:numPr>
          <w:ilvl w:val="0"/>
          <w:numId w:val="15"/>
        </w:numPr>
        <w:spacing w:line="280" w:lineRule="exact"/>
      </w:pPr>
      <w:r w:rsidRPr="001541E7">
        <w:t xml:space="preserve">2e regel: </w:t>
      </w:r>
      <w:proofErr w:type="spellStart"/>
      <w:r w:rsidRPr="001541E7">
        <w:t>tagcode</w:t>
      </w:r>
      <w:proofErr w:type="spellEnd"/>
      <w:r w:rsidRPr="001541E7">
        <w:t xml:space="preserve"> (procescode)²</w:t>
      </w:r>
    </w:p>
    <w:p w14:paraId="5803162C" w14:textId="77777777" w:rsidR="00EA696E" w:rsidRPr="001541E7" w:rsidRDefault="00EA696E" w:rsidP="003030FB">
      <w:pPr>
        <w:pStyle w:val="Lijstalinea"/>
        <w:numPr>
          <w:ilvl w:val="0"/>
          <w:numId w:val="15"/>
        </w:numPr>
        <w:spacing w:line="280" w:lineRule="exact"/>
      </w:pPr>
      <w:r w:rsidRPr="001541E7">
        <w:t>3e regel: omschrijving van het apparaat</w:t>
      </w:r>
    </w:p>
    <w:p w14:paraId="09768C3A" w14:textId="77777777" w:rsidR="00EA696E" w:rsidRDefault="00EA696E" w:rsidP="00EA696E">
      <w:pPr>
        <w:autoSpaceDE w:val="0"/>
        <w:autoSpaceDN w:val="0"/>
        <w:adjustRightInd w:val="0"/>
        <w:ind w:left="426" w:hanging="426"/>
        <w:rPr>
          <w:rFonts w:cs="Arial"/>
          <w:i/>
          <w:sz w:val="18"/>
          <w:szCs w:val="18"/>
          <w:lang w:eastAsia="en-US"/>
        </w:rPr>
      </w:pPr>
      <w:r>
        <w:rPr>
          <w:rFonts w:cs="Arial"/>
          <w:i/>
          <w:sz w:val="18"/>
          <w:szCs w:val="18"/>
          <w:lang w:eastAsia="en-US"/>
        </w:rPr>
        <w:t>NB.</w:t>
      </w:r>
      <w:r>
        <w:rPr>
          <w:rFonts w:cs="Arial"/>
          <w:i/>
          <w:sz w:val="18"/>
          <w:szCs w:val="18"/>
          <w:lang w:eastAsia="en-US"/>
        </w:rPr>
        <w:tab/>
        <w:t xml:space="preserve">1) Bij een </w:t>
      </w:r>
      <w:proofErr w:type="spellStart"/>
      <w:r>
        <w:rPr>
          <w:rFonts w:cs="Arial"/>
          <w:i/>
          <w:sz w:val="18"/>
          <w:szCs w:val="18"/>
          <w:lang w:eastAsia="en-US"/>
        </w:rPr>
        <w:t>ongecompartimenteerd</w:t>
      </w:r>
      <w:proofErr w:type="spellEnd"/>
      <w:r>
        <w:rPr>
          <w:rFonts w:cs="Arial"/>
          <w:i/>
          <w:sz w:val="18"/>
          <w:szCs w:val="18"/>
          <w:lang w:eastAsia="en-US"/>
        </w:rPr>
        <w:t xml:space="preserve"> veld, komt hier het veldnummer.</w:t>
      </w:r>
    </w:p>
    <w:p w14:paraId="23EE3250" w14:textId="77777777" w:rsidR="00EA696E" w:rsidRDefault="00EA696E" w:rsidP="00EA696E">
      <w:pPr>
        <w:autoSpaceDE w:val="0"/>
        <w:autoSpaceDN w:val="0"/>
        <w:adjustRightInd w:val="0"/>
        <w:ind w:left="426"/>
        <w:rPr>
          <w:rFonts w:cs="Arial"/>
          <w:i/>
          <w:sz w:val="18"/>
          <w:szCs w:val="18"/>
          <w:lang w:eastAsia="en-US"/>
        </w:rPr>
      </w:pPr>
      <w:r>
        <w:rPr>
          <w:rFonts w:cs="Arial"/>
          <w:i/>
          <w:sz w:val="18"/>
          <w:szCs w:val="18"/>
          <w:lang w:eastAsia="en-US"/>
        </w:rPr>
        <w:t xml:space="preserve">2) Uitzonderingsregel voor werkschakelaars en </w:t>
      </w:r>
      <w:proofErr w:type="spellStart"/>
      <w:r>
        <w:rPr>
          <w:rFonts w:cs="Arial"/>
          <w:i/>
          <w:sz w:val="18"/>
          <w:szCs w:val="18"/>
          <w:lang w:eastAsia="en-US"/>
        </w:rPr>
        <w:t>decontactoren</w:t>
      </w:r>
      <w:proofErr w:type="spellEnd"/>
      <w:r>
        <w:rPr>
          <w:rFonts w:cs="Arial"/>
          <w:i/>
          <w:sz w:val="18"/>
          <w:szCs w:val="18"/>
          <w:lang w:eastAsia="en-US"/>
        </w:rPr>
        <w:t xml:space="preserve"> wordt de </w:t>
      </w:r>
      <w:proofErr w:type="spellStart"/>
      <w:r>
        <w:rPr>
          <w:rFonts w:cs="Arial"/>
          <w:i/>
          <w:sz w:val="18"/>
          <w:szCs w:val="18"/>
          <w:lang w:eastAsia="en-US"/>
        </w:rPr>
        <w:t>tagcode</w:t>
      </w:r>
      <w:proofErr w:type="spellEnd"/>
      <w:r>
        <w:rPr>
          <w:rFonts w:cs="Arial"/>
          <w:i/>
          <w:sz w:val="18"/>
          <w:szCs w:val="18"/>
          <w:lang w:eastAsia="en-US"/>
        </w:rPr>
        <w:t xml:space="preserve"> voorafgegaan door de tekst “CONTACTOR” of “WERKSCHAKELAAR”.</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1"/>
        <w:gridCol w:w="698"/>
        <w:gridCol w:w="4211"/>
      </w:tblGrid>
      <w:tr w:rsidR="00EA696E" w14:paraId="5DEF7D09" w14:textId="77777777" w:rsidTr="000122D7">
        <w:trPr>
          <w:trHeight w:val="57"/>
        </w:trPr>
        <w:tc>
          <w:tcPr>
            <w:tcW w:w="4219" w:type="dxa"/>
            <w:tcBorders>
              <w:top w:val="nil"/>
              <w:left w:val="nil"/>
              <w:bottom w:val="single" w:sz="4" w:space="0" w:color="auto"/>
              <w:right w:val="nil"/>
            </w:tcBorders>
            <w:hideMark/>
          </w:tcPr>
          <w:p w14:paraId="040CE51B" w14:textId="77777777" w:rsidR="00EA696E" w:rsidRDefault="00EA696E">
            <w:pPr>
              <w:autoSpaceDE w:val="0"/>
              <w:autoSpaceDN w:val="0"/>
              <w:adjustRightInd w:val="0"/>
              <w:rPr>
                <w:rFonts w:ascii="Arial" w:hAnsi="Arial"/>
                <w:sz w:val="20"/>
              </w:rPr>
            </w:pPr>
            <w:r>
              <w:rPr>
                <w:sz w:val="20"/>
              </w:rPr>
              <w:t>Voorbeeld voor AWTG</w:t>
            </w:r>
          </w:p>
        </w:tc>
        <w:tc>
          <w:tcPr>
            <w:tcW w:w="709" w:type="dxa"/>
          </w:tcPr>
          <w:p w14:paraId="7DBDFF91" w14:textId="77777777" w:rsidR="00EA696E" w:rsidRDefault="00EA696E">
            <w:pPr>
              <w:autoSpaceDE w:val="0"/>
              <w:autoSpaceDN w:val="0"/>
              <w:adjustRightInd w:val="0"/>
              <w:rPr>
                <w:rFonts w:ascii="Arial" w:hAnsi="Arial"/>
                <w:sz w:val="20"/>
              </w:rPr>
            </w:pPr>
          </w:p>
        </w:tc>
        <w:tc>
          <w:tcPr>
            <w:tcW w:w="4284" w:type="dxa"/>
            <w:tcBorders>
              <w:top w:val="nil"/>
              <w:left w:val="nil"/>
              <w:bottom w:val="single" w:sz="4" w:space="0" w:color="auto"/>
              <w:right w:val="nil"/>
            </w:tcBorders>
            <w:hideMark/>
          </w:tcPr>
          <w:p w14:paraId="7D0257CE" w14:textId="77777777" w:rsidR="00EA696E" w:rsidRDefault="00EA696E">
            <w:pPr>
              <w:autoSpaceDE w:val="0"/>
              <w:autoSpaceDN w:val="0"/>
              <w:adjustRightInd w:val="0"/>
              <w:rPr>
                <w:rFonts w:ascii="Arial" w:hAnsi="Arial"/>
                <w:sz w:val="20"/>
              </w:rPr>
            </w:pPr>
            <w:r>
              <w:rPr>
                <w:sz w:val="20"/>
              </w:rPr>
              <w:t>Voorbeeld voor AWZI</w:t>
            </w:r>
          </w:p>
        </w:tc>
      </w:tr>
      <w:tr w:rsidR="00436A05" w:rsidRPr="00436A05" w14:paraId="6D9EEDD2" w14:textId="77777777" w:rsidTr="00436A05">
        <w:trPr>
          <w:trHeight w:val="340"/>
        </w:trPr>
        <w:tc>
          <w:tcPr>
            <w:tcW w:w="4219" w:type="dxa"/>
            <w:tcBorders>
              <w:top w:val="single" w:sz="4" w:space="0" w:color="auto"/>
              <w:left w:val="single" w:sz="4" w:space="0" w:color="auto"/>
              <w:right w:val="single" w:sz="4" w:space="0" w:color="auto"/>
            </w:tcBorders>
            <w:hideMark/>
          </w:tcPr>
          <w:p w14:paraId="479C9E35" w14:textId="77777777" w:rsidR="00436A05" w:rsidRDefault="00436A05" w:rsidP="00436A05">
            <w:pPr>
              <w:spacing w:after="0" w:line="280" w:lineRule="exact"/>
              <w:rPr>
                <w:rFonts w:cs="Verdana"/>
                <w:sz w:val="20"/>
              </w:rPr>
            </w:pPr>
            <w:r>
              <w:rPr>
                <w:rFonts w:cs="Verdana"/>
                <w:sz w:val="20"/>
              </w:rPr>
              <w:t>HV/MCC/MRK-ALG-01 [4.2]</w:t>
            </w:r>
          </w:p>
        </w:tc>
        <w:tc>
          <w:tcPr>
            <w:tcW w:w="709" w:type="dxa"/>
            <w:tcBorders>
              <w:top w:val="nil"/>
              <w:left w:val="single" w:sz="4" w:space="0" w:color="auto"/>
              <w:right w:val="single" w:sz="4" w:space="0" w:color="auto"/>
            </w:tcBorders>
          </w:tcPr>
          <w:p w14:paraId="5E6E2C39" w14:textId="77777777" w:rsidR="00436A05" w:rsidRDefault="00436A05" w:rsidP="00436A05">
            <w:pPr>
              <w:spacing w:after="0" w:line="280" w:lineRule="exact"/>
              <w:rPr>
                <w:rFonts w:cs="Verdana"/>
                <w:sz w:val="20"/>
              </w:rPr>
            </w:pPr>
          </w:p>
        </w:tc>
        <w:tc>
          <w:tcPr>
            <w:tcW w:w="4284" w:type="dxa"/>
            <w:tcBorders>
              <w:top w:val="single" w:sz="4" w:space="0" w:color="auto"/>
              <w:left w:val="single" w:sz="4" w:space="0" w:color="auto"/>
              <w:right w:val="single" w:sz="4" w:space="0" w:color="auto"/>
            </w:tcBorders>
            <w:hideMark/>
          </w:tcPr>
          <w:p w14:paraId="43A35FCC" w14:textId="77777777" w:rsidR="00436A05" w:rsidRDefault="00436A05" w:rsidP="00436A05">
            <w:pPr>
              <w:spacing w:after="0" w:line="280" w:lineRule="exact"/>
              <w:rPr>
                <w:rFonts w:cs="Verdana"/>
                <w:sz w:val="20"/>
              </w:rPr>
            </w:pPr>
            <w:r>
              <w:rPr>
                <w:rFonts w:cs="Verdana"/>
                <w:sz w:val="20"/>
              </w:rPr>
              <w:t>MCC-WL-01 [3.4]</w:t>
            </w:r>
          </w:p>
        </w:tc>
      </w:tr>
      <w:tr w:rsidR="00436A05" w:rsidRPr="00436A05" w14:paraId="3BF2F371" w14:textId="77777777" w:rsidTr="00436A05">
        <w:trPr>
          <w:trHeight w:val="340"/>
        </w:trPr>
        <w:tc>
          <w:tcPr>
            <w:tcW w:w="4219" w:type="dxa"/>
            <w:tcBorders>
              <w:left w:val="single" w:sz="4" w:space="0" w:color="auto"/>
              <w:right w:val="single" w:sz="4" w:space="0" w:color="auto"/>
            </w:tcBorders>
          </w:tcPr>
          <w:p w14:paraId="051693E5" w14:textId="77777777" w:rsidR="00436A05" w:rsidRPr="00436A05" w:rsidRDefault="00436A05" w:rsidP="00436A05">
            <w:pPr>
              <w:spacing w:after="0" w:line="280" w:lineRule="exact"/>
              <w:rPr>
                <w:rFonts w:cs="Verdana"/>
                <w:sz w:val="20"/>
              </w:rPr>
            </w:pPr>
            <w:r>
              <w:rPr>
                <w:rFonts w:cs="Verdana"/>
                <w:sz w:val="20"/>
              </w:rPr>
              <w:t>P_9010</w:t>
            </w:r>
          </w:p>
        </w:tc>
        <w:tc>
          <w:tcPr>
            <w:tcW w:w="709" w:type="dxa"/>
            <w:tcBorders>
              <w:left w:val="single" w:sz="4" w:space="0" w:color="auto"/>
              <w:right w:val="single" w:sz="4" w:space="0" w:color="auto"/>
            </w:tcBorders>
          </w:tcPr>
          <w:p w14:paraId="4E345C62" w14:textId="77777777" w:rsidR="00436A05" w:rsidRPr="00436A05" w:rsidRDefault="00436A05" w:rsidP="00436A05">
            <w:pPr>
              <w:spacing w:after="0" w:line="280" w:lineRule="exact"/>
              <w:rPr>
                <w:rFonts w:cs="Verdana"/>
                <w:sz w:val="20"/>
              </w:rPr>
            </w:pPr>
          </w:p>
        </w:tc>
        <w:tc>
          <w:tcPr>
            <w:tcW w:w="4284" w:type="dxa"/>
            <w:tcBorders>
              <w:left w:val="single" w:sz="4" w:space="0" w:color="auto"/>
              <w:right w:val="single" w:sz="4" w:space="0" w:color="auto"/>
            </w:tcBorders>
          </w:tcPr>
          <w:p w14:paraId="49C8EB2D" w14:textId="77777777" w:rsidR="00436A05" w:rsidRPr="00436A05" w:rsidRDefault="00436A05" w:rsidP="00436A05">
            <w:pPr>
              <w:spacing w:after="0" w:line="280" w:lineRule="exact"/>
              <w:rPr>
                <w:rFonts w:cs="Verdana"/>
                <w:sz w:val="20"/>
              </w:rPr>
            </w:pPr>
            <w:r>
              <w:rPr>
                <w:rFonts w:cs="Verdana"/>
                <w:sz w:val="20"/>
              </w:rPr>
              <w:t>MX3120</w:t>
            </w:r>
          </w:p>
        </w:tc>
      </w:tr>
      <w:tr w:rsidR="00436A05" w:rsidRPr="00436A05" w14:paraId="05BD3C4F" w14:textId="77777777" w:rsidTr="00436A05">
        <w:trPr>
          <w:trHeight w:val="340"/>
        </w:trPr>
        <w:tc>
          <w:tcPr>
            <w:tcW w:w="4219" w:type="dxa"/>
            <w:tcBorders>
              <w:left w:val="single" w:sz="4" w:space="0" w:color="auto"/>
              <w:bottom w:val="single" w:sz="4" w:space="0" w:color="auto"/>
              <w:right w:val="single" w:sz="4" w:space="0" w:color="auto"/>
            </w:tcBorders>
          </w:tcPr>
          <w:p w14:paraId="72720493" w14:textId="77777777" w:rsidR="00436A05" w:rsidRPr="00436A05" w:rsidRDefault="00436A05" w:rsidP="00436A05">
            <w:pPr>
              <w:spacing w:after="0" w:line="280" w:lineRule="exact"/>
              <w:rPr>
                <w:rFonts w:cs="Verdana"/>
                <w:sz w:val="20"/>
              </w:rPr>
            </w:pPr>
            <w:r>
              <w:rPr>
                <w:rFonts w:cs="Verdana"/>
                <w:sz w:val="20"/>
              </w:rPr>
              <w:t>LENSPOMP</w:t>
            </w:r>
          </w:p>
        </w:tc>
        <w:tc>
          <w:tcPr>
            <w:tcW w:w="709" w:type="dxa"/>
            <w:tcBorders>
              <w:left w:val="single" w:sz="4" w:space="0" w:color="auto"/>
              <w:right w:val="single" w:sz="4" w:space="0" w:color="auto"/>
            </w:tcBorders>
          </w:tcPr>
          <w:p w14:paraId="1B266308" w14:textId="77777777" w:rsidR="00436A05" w:rsidRPr="00436A05" w:rsidRDefault="00436A05" w:rsidP="00436A05">
            <w:pPr>
              <w:spacing w:after="0" w:line="280" w:lineRule="exact"/>
              <w:rPr>
                <w:rFonts w:cs="Verdana"/>
                <w:sz w:val="20"/>
              </w:rPr>
            </w:pPr>
          </w:p>
        </w:tc>
        <w:tc>
          <w:tcPr>
            <w:tcW w:w="4284" w:type="dxa"/>
            <w:tcBorders>
              <w:left w:val="single" w:sz="4" w:space="0" w:color="auto"/>
              <w:right w:val="single" w:sz="4" w:space="0" w:color="auto"/>
            </w:tcBorders>
          </w:tcPr>
          <w:p w14:paraId="2AB1E57A" w14:textId="77777777" w:rsidR="00436A05" w:rsidRPr="00436A05" w:rsidRDefault="00436A05" w:rsidP="00436A05">
            <w:pPr>
              <w:spacing w:after="0" w:line="280" w:lineRule="exact"/>
              <w:rPr>
                <w:rFonts w:cs="Verdana"/>
                <w:sz w:val="20"/>
              </w:rPr>
            </w:pPr>
            <w:r>
              <w:rPr>
                <w:rFonts w:cs="Verdana"/>
                <w:sz w:val="20"/>
              </w:rPr>
              <w:t>MIXER 3 DEN – BT1</w:t>
            </w:r>
          </w:p>
        </w:tc>
      </w:tr>
      <w:tr w:rsidR="00EA696E" w:rsidRPr="00436A05" w14:paraId="685A1AA0" w14:textId="77777777" w:rsidTr="00436A05">
        <w:trPr>
          <w:trHeight w:val="57"/>
        </w:trPr>
        <w:tc>
          <w:tcPr>
            <w:tcW w:w="4219" w:type="dxa"/>
            <w:tcBorders>
              <w:top w:val="single" w:sz="4" w:space="0" w:color="auto"/>
              <w:left w:val="nil"/>
              <w:bottom w:val="nil"/>
              <w:right w:val="nil"/>
            </w:tcBorders>
          </w:tcPr>
          <w:p w14:paraId="47BF6503" w14:textId="77777777" w:rsidR="00EA696E" w:rsidRDefault="00EA696E" w:rsidP="00436A05">
            <w:pPr>
              <w:spacing w:after="0" w:line="280" w:lineRule="exact"/>
              <w:rPr>
                <w:rFonts w:cs="Verdana"/>
                <w:sz w:val="20"/>
              </w:rPr>
            </w:pPr>
          </w:p>
        </w:tc>
        <w:tc>
          <w:tcPr>
            <w:tcW w:w="709" w:type="dxa"/>
          </w:tcPr>
          <w:p w14:paraId="1492F46A" w14:textId="77777777" w:rsidR="00EA696E" w:rsidRDefault="00EA696E" w:rsidP="00436A05">
            <w:pPr>
              <w:spacing w:after="0" w:line="280" w:lineRule="exact"/>
              <w:rPr>
                <w:rFonts w:cs="Verdana"/>
                <w:sz w:val="20"/>
              </w:rPr>
            </w:pPr>
          </w:p>
        </w:tc>
        <w:tc>
          <w:tcPr>
            <w:tcW w:w="4284" w:type="dxa"/>
            <w:tcBorders>
              <w:top w:val="single" w:sz="4" w:space="0" w:color="auto"/>
              <w:left w:val="nil"/>
              <w:bottom w:val="nil"/>
              <w:right w:val="nil"/>
            </w:tcBorders>
            <w:hideMark/>
          </w:tcPr>
          <w:p w14:paraId="64B7558E" w14:textId="77777777" w:rsidR="00EA696E" w:rsidRDefault="00EA696E" w:rsidP="00436A05">
            <w:pPr>
              <w:spacing w:after="0" w:line="280" w:lineRule="exact"/>
              <w:rPr>
                <w:rFonts w:cs="Verdana"/>
                <w:sz w:val="20"/>
              </w:rPr>
            </w:pPr>
            <w:r>
              <w:rPr>
                <w:rFonts w:cs="Verdana"/>
                <w:sz w:val="20"/>
              </w:rPr>
              <w:t>Met [3.4] veld 3, compartiment 4</w:t>
            </w:r>
          </w:p>
        </w:tc>
      </w:tr>
      <w:tr w:rsidR="00EA696E" w:rsidRPr="00436A05" w14:paraId="21D9E0E0" w14:textId="77777777" w:rsidTr="000122D7">
        <w:trPr>
          <w:trHeight w:val="57"/>
        </w:trPr>
        <w:tc>
          <w:tcPr>
            <w:tcW w:w="4219" w:type="dxa"/>
            <w:tcBorders>
              <w:top w:val="nil"/>
              <w:left w:val="nil"/>
              <w:bottom w:val="single" w:sz="4" w:space="0" w:color="auto"/>
              <w:right w:val="nil"/>
            </w:tcBorders>
          </w:tcPr>
          <w:p w14:paraId="63BC577F" w14:textId="77777777" w:rsidR="00EA696E" w:rsidRDefault="00EA696E" w:rsidP="00436A05">
            <w:pPr>
              <w:spacing w:after="0" w:line="280" w:lineRule="exact"/>
              <w:rPr>
                <w:rFonts w:cs="Verdana"/>
                <w:sz w:val="20"/>
              </w:rPr>
            </w:pPr>
          </w:p>
        </w:tc>
        <w:tc>
          <w:tcPr>
            <w:tcW w:w="709" w:type="dxa"/>
          </w:tcPr>
          <w:p w14:paraId="4B758824" w14:textId="77777777" w:rsidR="00EA696E" w:rsidRDefault="00EA696E" w:rsidP="00436A05">
            <w:pPr>
              <w:spacing w:after="0" w:line="280" w:lineRule="exact"/>
              <w:rPr>
                <w:rFonts w:cs="Verdana"/>
                <w:sz w:val="20"/>
              </w:rPr>
            </w:pPr>
          </w:p>
        </w:tc>
        <w:tc>
          <w:tcPr>
            <w:tcW w:w="4284" w:type="dxa"/>
            <w:tcBorders>
              <w:top w:val="nil"/>
              <w:left w:val="nil"/>
              <w:bottom w:val="single" w:sz="4" w:space="0" w:color="auto"/>
              <w:right w:val="nil"/>
            </w:tcBorders>
          </w:tcPr>
          <w:p w14:paraId="76F4A138" w14:textId="77777777" w:rsidR="00EA696E" w:rsidRDefault="00EA696E" w:rsidP="00436A05">
            <w:pPr>
              <w:spacing w:after="0" w:line="280" w:lineRule="exact"/>
              <w:rPr>
                <w:rFonts w:cs="Verdana"/>
                <w:sz w:val="20"/>
              </w:rPr>
            </w:pPr>
          </w:p>
        </w:tc>
      </w:tr>
      <w:tr w:rsidR="00EA696E" w:rsidRPr="00436A05" w14:paraId="4F65D414" w14:textId="77777777" w:rsidTr="000122D7">
        <w:trPr>
          <w:trHeight w:val="57"/>
        </w:trPr>
        <w:tc>
          <w:tcPr>
            <w:tcW w:w="4219" w:type="dxa"/>
            <w:tcBorders>
              <w:top w:val="single" w:sz="4" w:space="0" w:color="auto"/>
              <w:left w:val="single" w:sz="4" w:space="0" w:color="auto"/>
              <w:bottom w:val="nil"/>
              <w:right w:val="single" w:sz="4" w:space="0" w:color="auto"/>
            </w:tcBorders>
            <w:hideMark/>
          </w:tcPr>
          <w:p w14:paraId="3E94AAD8" w14:textId="77777777" w:rsidR="00EA696E" w:rsidRDefault="00EA696E" w:rsidP="00436A05">
            <w:pPr>
              <w:spacing w:after="0" w:line="280" w:lineRule="exact"/>
              <w:rPr>
                <w:rFonts w:cs="Verdana"/>
                <w:sz w:val="20"/>
              </w:rPr>
            </w:pPr>
            <w:r>
              <w:rPr>
                <w:rFonts w:cs="Verdana"/>
                <w:sz w:val="20"/>
              </w:rPr>
              <w:t>HV/MCC/MRK-ALG-01 [4.2]</w:t>
            </w:r>
          </w:p>
        </w:tc>
        <w:tc>
          <w:tcPr>
            <w:tcW w:w="709" w:type="dxa"/>
            <w:tcBorders>
              <w:top w:val="nil"/>
              <w:left w:val="single" w:sz="4" w:space="0" w:color="auto"/>
              <w:bottom w:val="nil"/>
              <w:right w:val="single" w:sz="4" w:space="0" w:color="auto"/>
            </w:tcBorders>
          </w:tcPr>
          <w:p w14:paraId="686B0685" w14:textId="77777777" w:rsidR="00EA696E" w:rsidRDefault="00EA696E" w:rsidP="00436A05">
            <w:pPr>
              <w:spacing w:after="0" w:line="280" w:lineRule="exact"/>
              <w:rPr>
                <w:rFonts w:cs="Verdana"/>
                <w:sz w:val="20"/>
              </w:rPr>
            </w:pPr>
          </w:p>
        </w:tc>
        <w:tc>
          <w:tcPr>
            <w:tcW w:w="4284" w:type="dxa"/>
            <w:tcBorders>
              <w:top w:val="single" w:sz="4" w:space="0" w:color="auto"/>
              <w:left w:val="single" w:sz="4" w:space="0" w:color="auto"/>
              <w:bottom w:val="nil"/>
              <w:right w:val="single" w:sz="4" w:space="0" w:color="auto"/>
            </w:tcBorders>
            <w:hideMark/>
          </w:tcPr>
          <w:p w14:paraId="6CE6054A" w14:textId="77777777" w:rsidR="00EA696E" w:rsidRDefault="00EA696E" w:rsidP="00436A05">
            <w:pPr>
              <w:spacing w:after="0" w:line="280" w:lineRule="exact"/>
              <w:rPr>
                <w:rFonts w:cs="Verdana"/>
                <w:sz w:val="20"/>
              </w:rPr>
            </w:pPr>
            <w:r>
              <w:rPr>
                <w:rFonts w:cs="Verdana"/>
                <w:sz w:val="20"/>
              </w:rPr>
              <w:t>MCC-WL-01 [3.4]</w:t>
            </w:r>
          </w:p>
        </w:tc>
      </w:tr>
      <w:tr w:rsidR="00EA696E" w:rsidRPr="00436A05" w14:paraId="26E70337" w14:textId="77777777" w:rsidTr="000122D7">
        <w:trPr>
          <w:trHeight w:val="57"/>
        </w:trPr>
        <w:tc>
          <w:tcPr>
            <w:tcW w:w="4219" w:type="dxa"/>
            <w:tcBorders>
              <w:top w:val="nil"/>
              <w:left w:val="single" w:sz="4" w:space="0" w:color="auto"/>
              <w:bottom w:val="nil"/>
              <w:right w:val="single" w:sz="4" w:space="0" w:color="auto"/>
            </w:tcBorders>
            <w:hideMark/>
          </w:tcPr>
          <w:p w14:paraId="1085E832" w14:textId="77777777" w:rsidR="00EA696E" w:rsidRDefault="00EA696E" w:rsidP="00436A05">
            <w:pPr>
              <w:spacing w:after="0" w:line="280" w:lineRule="exact"/>
              <w:rPr>
                <w:rFonts w:cs="Verdana"/>
                <w:sz w:val="20"/>
              </w:rPr>
            </w:pPr>
            <w:r>
              <w:rPr>
                <w:rFonts w:cs="Verdana"/>
                <w:sz w:val="20"/>
              </w:rPr>
              <w:t>DECONTACTOR P_9010</w:t>
            </w:r>
          </w:p>
        </w:tc>
        <w:tc>
          <w:tcPr>
            <w:tcW w:w="709" w:type="dxa"/>
            <w:tcBorders>
              <w:top w:val="nil"/>
              <w:left w:val="single" w:sz="4" w:space="0" w:color="auto"/>
              <w:bottom w:val="nil"/>
              <w:right w:val="single" w:sz="4" w:space="0" w:color="auto"/>
            </w:tcBorders>
          </w:tcPr>
          <w:p w14:paraId="7C299356" w14:textId="77777777" w:rsidR="00EA696E" w:rsidRDefault="00EA696E" w:rsidP="00436A05">
            <w:pPr>
              <w:spacing w:after="0" w:line="280" w:lineRule="exact"/>
              <w:rPr>
                <w:rFonts w:cs="Verdana"/>
                <w:sz w:val="20"/>
              </w:rPr>
            </w:pPr>
          </w:p>
        </w:tc>
        <w:tc>
          <w:tcPr>
            <w:tcW w:w="4284" w:type="dxa"/>
            <w:tcBorders>
              <w:top w:val="nil"/>
              <w:left w:val="single" w:sz="4" w:space="0" w:color="auto"/>
              <w:bottom w:val="nil"/>
              <w:right w:val="single" w:sz="4" w:space="0" w:color="auto"/>
            </w:tcBorders>
            <w:hideMark/>
          </w:tcPr>
          <w:p w14:paraId="62064DE4" w14:textId="77777777" w:rsidR="00EA696E" w:rsidRDefault="00EA696E" w:rsidP="00436A05">
            <w:pPr>
              <w:spacing w:after="0" w:line="280" w:lineRule="exact"/>
              <w:rPr>
                <w:rFonts w:cs="Verdana"/>
                <w:sz w:val="20"/>
              </w:rPr>
            </w:pPr>
            <w:r>
              <w:rPr>
                <w:rFonts w:cs="Verdana"/>
                <w:sz w:val="20"/>
              </w:rPr>
              <w:t>WERKSCHAKELAAR MX3120</w:t>
            </w:r>
          </w:p>
        </w:tc>
      </w:tr>
      <w:tr w:rsidR="00EA696E" w:rsidRPr="00436A05" w14:paraId="5057759C" w14:textId="77777777" w:rsidTr="000122D7">
        <w:trPr>
          <w:trHeight w:val="57"/>
        </w:trPr>
        <w:tc>
          <w:tcPr>
            <w:tcW w:w="4219" w:type="dxa"/>
            <w:tcBorders>
              <w:top w:val="nil"/>
              <w:left w:val="single" w:sz="4" w:space="0" w:color="auto"/>
              <w:bottom w:val="single" w:sz="4" w:space="0" w:color="auto"/>
              <w:right w:val="single" w:sz="4" w:space="0" w:color="auto"/>
            </w:tcBorders>
            <w:hideMark/>
          </w:tcPr>
          <w:p w14:paraId="0773113A" w14:textId="77777777" w:rsidR="00EA696E" w:rsidRDefault="00EA696E" w:rsidP="00436A05">
            <w:pPr>
              <w:spacing w:after="0" w:line="280" w:lineRule="exact"/>
              <w:rPr>
                <w:rFonts w:cs="Verdana"/>
                <w:sz w:val="20"/>
              </w:rPr>
            </w:pPr>
            <w:r>
              <w:rPr>
                <w:rFonts w:cs="Verdana"/>
                <w:sz w:val="20"/>
              </w:rPr>
              <w:t>LENSPOMP</w:t>
            </w:r>
          </w:p>
        </w:tc>
        <w:tc>
          <w:tcPr>
            <w:tcW w:w="709" w:type="dxa"/>
            <w:tcBorders>
              <w:top w:val="nil"/>
              <w:left w:val="single" w:sz="4" w:space="0" w:color="auto"/>
              <w:bottom w:val="nil"/>
              <w:right w:val="single" w:sz="4" w:space="0" w:color="auto"/>
            </w:tcBorders>
          </w:tcPr>
          <w:p w14:paraId="6468930B" w14:textId="77777777" w:rsidR="00EA696E" w:rsidRDefault="00EA696E" w:rsidP="00436A05">
            <w:pPr>
              <w:spacing w:after="0" w:line="280" w:lineRule="exact"/>
              <w:rPr>
                <w:rFonts w:cs="Verdana"/>
                <w:sz w:val="20"/>
              </w:rPr>
            </w:pPr>
          </w:p>
        </w:tc>
        <w:tc>
          <w:tcPr>
            <w:tcW w:w="4284" w:type="dxa"/>
            <w:tcBorders>
              <w:top w:val="nil"/>
              <w:left w:val="single" w:sz="4" w:space="0" w:color="auto"/>
              <w:bottom w:val="single" w:sz="4" w:space="0" w:color="auto"/>
              <w:right w:val="single" w:sz="4" w:space="0" w:color="auto"/>
            </w:tcBorders>
            <w:hideMark/>
          </w:tcPr>
          <w:p w14:paraId="1ADDF6F3" w14:textId="77777777" w:rsidR="00EA696E" w:rsidRDefault="00EA696E" w:rsidP="00436A05">
            <w:pPr>
              <w:spacing w:after="0" w:line="280" w:lineRule="exact"/>
              <w:rPr>
                <w:rFonts w:cs="Verdana"/>
                <w:sz w:val="20"/>
              </w:rPr>
            </w:pPr>
            <w:r>
              <w:rPr>
                <w:rFonts w:cs="Verdana"/>
                <w:sz w:val="20"/>
              </w:rPr>
              <w:t>MIXER 3 DEN – BT1</w:t>
            </w:r>
          </w:p>
        </w:tc>
      </w:tr>
    </w:tbl>
    <w:p w14:paraId="4647B764" w14:textId="77777777" w:rsidR="00EA696E" w:rsidRDefault="00EA696E" w:rsidP="00EA696E">
      <w:pPr>
        <w:autoSpaceDE w:val="0"/>
        <w:autoSpaceDN w:val="0"/>
        <w:adjustRightInd w:val="0"/>
        <w:rPr>
          <w:rFonts w:cs="Verdana"/>
          <w:lang w:eastAsia="en-US"/>
        </w:rPr>
      </w:pPr>
    </w:p>
    <w:p w14:paraId="48534960" w14:textId="77777777" w:rsidR="00C91CEE" w:rsidRDefault="00EA696E" w:rsidP="00EA696E">
      <w:pPr>
        <w:autoSpaceDE w:val="0"/>
        <w:autoSpaceDN w:val="0"/>
        <w:adjustRightInd w:val="0"/>
        <w:rPr>
          <w:rFonts w:cs="Arial"/>
          <w:lang w:eastAsia="en-US"/>
        </w:rPr>
      </w:pPr>
      <w:r>
        <w:rPr>
          <w:rFonts w:cs="Arial"/>
          <w:lang w:eastAsia="en-US"/>
        </w:rPr>
        <w:t xml:space="preserve">Voor een instrument geldt dat als deze niet in de tekeningindex van de stroomkringschema’s voor komt (er is geen apart blad voor dit instrument), de </w:t>
      </w:r>
      <w:proofErr w:type="spellStart"/>
      <w:r>
        <w:rPr>
          <w:rFonts w:cs="Arial"/>
          <w:lang w:eastAsia="en-US"/>
        </w:rPr>
        <w:t>apparaatcode</w:t>
      </w:r>
      <w:proofErr w:type="spellEnd"/>
      <w:r>
        <w:rPr>
          <w:rFonts w:cs="Arial"/>
          <w:lang w:eastAsia="en-US"/>
        </w:rPr>
        <w:t xml:space="preserve"> tussen haakjes moet volgen achter de </w:t>
      </w:r>
      <w:proofErr w:type="spellStart"/>
      <w:r>
        <w:rPr>
          <w:rFonts w:cs="Arial"/>
          <w:lang w:eastAsia="en-US"/>
        </w:rPr>
        <w:t>tagcode</w:t>
      </w:r>
      <w:proofErr w:type="spellEnd"/>
      <w:r>
        <w:rPr>
          <w:rFonts w:cs="Arial"/>
          <w:lang w:eastAsia="en-US"/>
        </w:rPr>
        <w:t>.</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1"/>
        <w:gridCol w:w="698"/>
        <w:gridCol w:w="4211"/>
      </w:tblGrid>
      <w:tr w:rsidR="00EA696E" w14:paraId="438A616E" w14:textId="77777777" w:rsidTr="00EA696E">
        <w:tc>
          <w:tcPr>
            <w:tcW w:w="4219" w:type="dxa"/>
            <w:tcBorders>
              <w:top w:val="nil"/>
              <w:left w:val="nil"/>
              <w:bottom w:val="single" w:sz="4" w:space="0" w:color="auto"/>
              <w:right w:val="nil"/>
            </w:tcBorders>
            <w:hideMark/>
          </w:tcPr>
          <w:p w14:paraId="3E32BDBE" w14:textId="77777777" w:rsidR="00EA696E" w:rsidRDefault="00EA696E">
            <w:pPr>
              <w:autoSpaceDE w:val="0"/>
              <w:autoSpaceDN w:val="0"/>
              <w:adjustRightInd w:val="0"/>
              <w:rPr>
                <w:rFonts w:ascii="Arial" w:hAnsi="Arial"/>
                <w:sz w:val="20"/>
              </w:rPr>
            </w:pPr>
            <w:r>
              <w:rPr>
                <w:sz w:val="20"/>
              </w:rPr>
              <w:t>Voorbeeld met indexvermelding</w:t>
            </w:r>
          </w:p>
        </w:tc>
        <w:tc>
          <w:tcPr>
            <w:tcW w:w="709" w:type="dxa"/>
          </w:tcPr>
          <w:p w14:paraId="3BA60202" w14:textId="77777777" w:rsidR="00EA696E" w:rsidRDefault="00EA696E">
            <w:pPr>
              <w:autoSpaceDE w:val="0"/>
              <w:autoSpaceDN w:val="0"/>
              <w:adjustRightInd w:val="0"/>
              <w:rPr>
                <w:rFonts w:ascii="Arial" w:hAnsi="Arial"/>
                <w:sz w:val="20"/>
              </w:rPr>
            </w:pPr>
          </w:p>
        </w:tc>
        <w:tc>
          <w:tcPr>
            <w:tcW w:w="4284" w:type="dxa"/>
            <w:tcBorders>
              <w:top w:val="nil"/>
              <w:left w:val="nil"/>
              <w:bottom w:val="single" w:sz="4" w:space="0" w:color="auto"/>
              <w:right w:val="nil"/>
            </w:tcBorders>
            <w:hideMark/>
          </w:tcPr>
          <w:p w14:paraId="6AA7D45A" w14:textId="77777777" w:rsidR="00EA696E" w:rsidRDefault="00EA696E">
            <w:pPr>
              <w:autoSpaceDE w:val="0"/>
              <w:autoSpaceDN w:val="0"/>
              <w:adjustRightInd w:val="0"/>
              <w:rPr>
                <w:rFonts w:ascii="Arial" w:hAnsi="Arial"/>
                <w:sz w:val="20"/>
              </w:rPr>
            </w:pPr>
            <w:r>
              <w:rPr>
                <w:sz w:val="20"/>
              </w:rPr>
              <w:t>Voorbeeld zonder indexvermelding</w:t>
            </w:r>
          </w:p>
        </w:tc>
      </w:tr>
      <w:tr w:rsidR="00EA696E" w:rsidRPr="00436A05" w14:paraId="3E22BD7E" w14:textId="77777777" w:rsidTr="00EA696E">
        <w:tc>
          <w:tcPr>
            <w:tcW w:w="4219" w:type="dxa"/>
            <w:tcBorders>
              <w:top w:val="single" w:sz="4" w:space="0" w:color="auto"/>
              <w:left w:val="single" w:sz="4" w:space="0" w:color="auto"/>
              <w:bottom w:val="nil"/>
              <w:right w:val="single" w:sz="4" w:space="0" w:color="auto"/>
            </w:tcBorders>
            <w:hideMark/>
          </w:tcPr>
          <w:p w14:paraId="2EC87F8B" w14:textId="77777777" w:rsidR="00EA696E" w:rsidRDefault="00EA696E" w:rsidP="00436A05">
            <w:pPr>
              <w:spacing w:after="0" w:line="280" w:lineRule="exact"/>
              <w:rPr>
                <w:rFonts w:cs="Verdana"/>
                <w:sz w:val="20"/>
              </w:rPr>
            </w:pPr>
            <w:r>
              <w:rPr>
                <w:rFonts w:cs="Verdana"/>
                <w:sz w:val="20"/>
              </w:rPr>
              <w:t>HV/MCC/MRK-ALG-01 [5]</w:t>
            </w:r>
          </w:p>
        </w:tc>
        <w:tc>
          <w:tcPr>
            <w:tcW w:w="709" w:type="dxa"/>
            <w:tcBorders>
              <w:top w:val="nil"/>
              <w:left w:val="single" w:sz="4" w:space="0" w:color="auto"/>
              <w:bottom w:val="nil"/>
              <w:right w:val="single" w:sz="4" w:space="0" w:color="auto"/>
            </w:tcBorders>
          </w:tcPr>
          <w:p w14:paraId="5CD1D561" w14:textId="77777777" w:rsidR="00EA696E" w:rsidRDefault="00EA696E" w:rsidP="00436A05">
            <w:pPr>
              <w:spacing w:after="0" w:line="280" w:lineRule="exact"/>
              <w:rPr>
                <w:rFonts w:cs="Verdana"/>
                <w:sz w:val="20"/>
              </w:rPr>
            </w:pPr>
          </w:p>
        </w:tc>
        <w:tc>
          <w:tcPr>
            <w:tcW w:w="4284" w:type="dxa"/>
            <w:tcBorders>
              <w:top w:val="single" w:sz="4" w:space="0" w:color="auto"/>
              <w:left w:val="single" w:sz="4" w:space="0" w:color="auto"/>
              <w:bottom w:val="nil"/>
              <w:right w:val="single" w:sz="4" w:space="0" w:color="auto"/>
            </w:tcBorders>
            <w:hideMark/>
          </w:tcPr>
          <w:p w14:paraId="78F3DAED" w14:textId="77777777" w:rsidR="00EA696E" w:rsidRDefault="00EA696E" w:rsidP="00436A05">
            <w:pPr>
              <w:spacing w:after="0" w:line="280" w:lineRule="exact"/>
              <w:rPr>
                <w:rFonts w:cs="Verdana"/>
                <w:sz w:val="20"/>
              </w:rPr>
            </w:pPr>
            <w:r>
              <w:rPr>
                <w:rFonts w:cs="Verdana"/>
                <w:sz w:val="20"/>
              </w:rPr>
              <w:t>MRK-WL-01 [2]</w:t>
            </w:r>
          </w:p>
        </w:tc>
      </w:tr>
      <w:tr w:rsidR="00EA696E" w:rsidRPr="00436A05" w14:paraId="79C1322F" w14:textId="77777777" w:rsidTr="00EA696E">
        <w:tc>
          <w:tcPr>
            <w:tcW w:w="4219" w:type="dxa"/>
            <w:tcBorders>
              <w:top w:val="nil"/>
              <w:left w:val="single" w:sz="4" w:space="0" w:color="auto"/>
              <w:bottom w:val="nil"/>
              <w:right w:val="single" w:sz="4" w:space="0" w:color="auto"/>
            </w:tcBorders>
            <w:hideMark/>
          </w:tcPr>
          <w:p w14:paraId="55CC6D4E" w14:textId="77777777" w:rsidR="00EA696E" w:rsidRDefault="00EA696E" w:rsidP="00436A05">
            <w:pPr>
              <w:spacing w:after="0" w:line="280" w:lineRule="exact"/>
              <w:rPr>
                <w:rFonts w:cs="Verdana"/>
                <w:sz w:val="20"/>
              </w:rPr>
            </w:pPr>
            <w:r>
              <w:rPr>
                <w:rFonts w:cs="Verdana"/>
                <w:sz w:val="20"/>
              </w:rPr>
              <w:t>LT1001</w:t>
            </w:r>
          </w:p>
        </w:tc>
        <w:tc>
          <w:tcPr>
            <w:tcW w:w="709" w:type="dxa"/>
            <w:tcBorders>
              <w:top w:val="nil"/>
              <w:left w:val="single" w:sz="4" w:space="0" w:color="auto"/>
              <w:bottom w:val="nil"/>
              <w:right w:val="single" w:sz="4" w:space="0" w:color="auto"/>
            </w:tcBorders>
          </w:tcPr>
          <w:p w14:paraId="1E8A1DB5" w14:textId="77777777" w:rsidR="00EA696E" w:rsidRDefault="00EA696E" w:rsidP="00436A05">
            <w:pPr>
              <w:spacing w:after="0" w:line="280" w:lineRule="exact"/>
              <w:rPr>
                <w:rFonts w:cs="Verdana"/>
                <w:sz w:val="20"/>
              </w:rPr>
            </w:pPr>
          </w:p>
        </w:tc>
        <w:tc>
          <w:tcPr>
            <w:tcW w:w="4284" w:type="dxa"/>
            <w:tcBorders>
              <w:top w:val="nil"/>
              <w:left w:val="single" w:sz="4" w:space="0" w:color="auto"/>
              <w:bottom w:val="nil"/>
              <w:right w:val="single" w:sz="4" w:space="0" w:color="auto"/>
            </w:tcBorders>
            <w:hideMark/>
          </w:tcPr>
          <w:p w14:paraId="33A27076" w14:textId="77777777" w:rsidR="00EA696E" w:rsidRDefault="00EA696E" w:rsidP="00436A05">
            <w:pPr>
              <w:spacing w:after="0" w:line="280" w:lineRule="exact"/>
              <w:rPr>
                <w:rFonts w:cs="Verdana"/>
                <w:sz w:val="20"/>
              </w:rPr>
            </w:pPr>
            <w:r>
              <w:rPr>
                <w:rFonts w:cs="Verdana"/>
                <w:sz w:val="20"/>
              </w:rPr>
              <w:t>LT1102 (211U3)</w:t>
            </w:r>
          </w:p>
        </w:tc>
      </w:tr>
      <w:tr w:rsidR="00EA696E" w:rsidRPr="00436A05" w14:paraId="5BA1A667" w14:textId="77777777" w:rsidTr="000122D7">
        <w:trPr>
          <w:trHeight w:val="80"/>
        </w:trPr>
        <w:tc>
          <w:tcPr>
            <w:tcW w:w="4219" w:type="dxa"/>
            <w:tcBorders>
              <w:top w:val="nil"/>
              <w:left w:val="single" w:sz="4" w:space="0" w:color="auto"/>
              <w:bottom w:val="single" w:sz="4" w:space="0" w:color="auto"/>
              <w:right w:val="single" w:sz="4" w:space="0" w:color="auto"/>
            </w:tcBorders>
            <w:hideMark/>
          </w:tcPr>
          <w:p w14:paraId="03AF34AE" w14:textId="77777777" w:rsidR="00EA696E" w:rsidRDefault="00EA696E" w:rsidP="00436A05">
            <w:pPr>
              <w:spacing w:after="0" w:line="280" w:lineRule="exact"/>
              <w:rPr>
                <w:rFonts w:cs="Verdana"/>
                <w:sz w:val="20"/>
              </w:rPr>
            </w:pPr>
            <w:r>
              <w:rPr>
                <w:rFonts w:cs="Verdana"/>
                <w:sz w:val="20"/>
              </w:rPr>
              <w:t>NIVEAUMETING VUILWATERKELDER</w:t>
            </w:r>
          </w:p>
        </w:tc>
        <w:tc>
          <w:tcPr>
            <w:tcW w:w="709" w:type="dxa"/>
            <w:tcBorders>
              <w:top w:val="nil"/>
              <w:left w:val="single" w:sz="4" w:space="0" w:color="auto"/>
              <w:bottom w:val="nil"/>
              <w:right w:val="single" w:sz="4" w:space="0" w:color="auto"/>
            </w:tcBorders>
          </w:tcPr>
          <w:p w14:paraId="7384B792" w14:textId="77777777" w:rsidR="00EA696E" w:rsidRDefault="00EA696E" w:rsidP="00436A05">
            <w:pPr>
              <w:spacing w:after="0" w:line="280" w:lineRule="exact"/>
              <w:rPr>
                <w:rFonts w:cs="Verdana"/>
                <w:sz w:val="20"/>
              </w:rPr>
            </w:pPr>
          </w:p>
        </w:tc>
        <w:tc>
          <w:tcPr>
            <w:tcW w:w="4284" w:type="dxa"/>
            <w:tcBorders>
              <w:top w:val="nil"/>
              <w:left w:val="single" w:sz="4" w:space="0" w:color="auto"/>
              <w:bottom w:val="single" w:sz="4" w:space="0" w:color="auto"/>
              <w:right w:val="single" w:sz="4" w:space="0" w:color="auto"/>
            </w:tcBorders>
            <w:hideMark/>
          </w:tcPr>
          <w:p w14:paraId="45835D5E" w14:textId="77777777" w:rsidR="00EA696E" w:rsidRDefault="00EA696E" w:rsidP="00436A05">
            <w:pPr>
              <w:spacing w:after="0" w:line="280" w:lineRule="exact"/>
              <w:rPr>
                <w:rFonts w:cs="Verdana"/>
                <w:sz w:val="20"/>
              </w:rPr>
            </w:pPr>
            <w:r>
              <w:rPr>
                <w:rFonts w:cs="Verdana"/>
                <w:sz w:val="20"/>
              </w:rPr>
              <w:t>NIVEAU INFLUENT VOOR RV1</w:t>
            </w:r>
          </w:p>
        </w:tc>
      </w:tr>
    </w:tbl>
    <w:p w14:paraId="6379B3A7" w14:textId="77777777" w:rsidR="00EA696E" w:rsidRDefault="00EA696E" w:rsidP="00EA696E">
      <w:pPr>
        <w:autoSpaceDE w:val="0"/>
        <w:autoSpaceDN w:val="0"/>
        <w:adjustRightInd w:val="0"/>
        <w:rPr>
          <w:rFonts w:ascii="Arial" w:hAnsi="Arial" w:cs="Arial"/>
          <w:lang w:eastAsia="en-US"/>
        </w:rPr>
      </w:pPr>
    </w:p>
    <w:p w14:paraId="4EEDFFA2" w14:textId="77777777" w:rsidR="00EA696E" w:rsidRDefault="00EA696E" w:rsidP="00EA696E">
      <w:pPr>
        <w:autoSpaceDE w:val="0"/>
        <w:autoSpaceDN w:val="0"/>
        <w:adjustRightInd w:val="0"/>
        <w:rPr>
          <w:rFonts w:cs="Arial"/>
          <w:lang w:eastAsia="en-US"/>
        </w:rPr>
      </w:pPr>
      <w:r>
        <w:rPr>
          <w:rFonts w:cs="Arial"/>
          <w:lang w:eastAsia="en-US"/>
        </w:rPr>
        <w:lastRenderedPageBreak/>
        <w:t>Uitgangspunt uitvoering:</w:t>
      </w:r>
    </w:p>
    <w:p w14:paraId="1B74CE42" w14:textId="77777777" w:rsidR="00EA696E" w:rsidRPr="001541E7" w:rsidRDefault="00EA696E" w:rsidP="003030FB">
      <w:pPr>
        <w:pStyle w:val="Lijstalinea"/>
        <w:numPr>
          <w:ilvl w:val="0"/>
          <w:numId w:val="15"/>
        </w:numPr>
        <w:spacing w:line="280" w:lineRule="exact"/>
      </w:pPr>
      <w:r w:rsidRPr="001541E7">
        <w:t>Wit schild met zwarte letters.</w:t>
      </w:r>
    </w:p>
    <w:p w14:paraId="6B197CBC" w14:textId="77777777" w:rsidR="00EA696E" w:rsidRPr="001541E7" w:rsidRDefault="00EA696E" w:rsidP="003030FB">
      <w:pPr>
        <w:pStyle w:val="Lijstalinea"/>
        <w:numPr>
          <w:ilvl w:val="0"/>
          <w:numId w:val="15"/>
        </w:numPr>
        <w:spacing w:line="280" w:lineRule="exact"/>
      </w:pPr>
      <w:r w:rsidRPr="001541E7">
        <w:t xml:space="preserve">Letterhoogte 5 mm. </w:t>
      </w:r>
    </w:p>
    <w:p w14:paraId="4BD3326E" w14:textId="77777777" w:rsidR="00EA696E" w:rsidRPr="001541E7" w:rsidRDefault="00EA696E" w:rsidP="003030FB">
      <w:pPr>
        <w:pStyle w:val="Lijstalinea"/>
        <w:numPr>
          <w:ilvl w:val="0"/>
          <w:numId w:val="15"/>
        </w:numPr>
        <w:spacing w:line="280" w:lineRule="exact"/>
      </w:pPr>
      <w:r w:rsidRPr="001541E7">
        <w:t xml:space="preserve">Standaard afmetingen tagcodeplaat: 8 cm breed </w:t>
      </w:r>
      <w:r w:rsidRPr="008928F1">
        <w:rPr>
          <w:i/>
        </w:rPr>
        <w:t>(uitgelegd op maximaal 30 karakters)</w:t>
      </w:r>
      <w:r w:rsidRPr="001541E7">
        <w:t xml:space="preserve">, 2,5cm hoog </w:t>
      </w:r>
      <w:r w:rsidRPr="008928F1">
        <w:rPr>
          <w:i/>
        </w:rPr>
        <w:t>(uitgelegd op 3 regels)</w:t>
      </w:r>
      <w:r w:rsidRPr="001541E7">
        <w:t>.</w:t>
      </w:r>
    </w:p>
    <w:p w14:paraId="004282CD" w14:textId="77777777" w:rsidR="00EA696E" w:rsidRDefault="00EA696E" w:rsidP="00EA696E">
      <w:pPr>
        <w:autoSpaceDE w:val="0"/>
        <w:autoSpaceDN w:val="0"/>
        <w:adjustRightInd w:val="0"/>
        <w:rPr>
          <w:rFonts w:cs="Arial"/>
          <w:lang w:eastAsia="en-US"/>
        </w:rPr>
      </w:pPr>
      <w:r>
        <w:rPr>
          <w:rFonts w:cs="Arial"/>
          <w:lang w:eastAsia="en-US"/>
        </w:rPr>
        <w:t>Aanvullende uitvoering eisen:</w:t>
      </w:r>
    </w:p>
    <w:p w14:paraId="12A0A7F9" w14:textId="77777777" w:rsidR="00EA696E" w:rsidRPr="008928F1" w:rsidRDefault="00EA696E" w:rsidP="003030FB">
      <w:pPr>
        <w:pStyle w:val="Lijstalinea"/>
        <w:numPr>
          <w:ilvl w:val="0"/>
          <w:numId w:val="15"/>
        </w:numPr>
        <w:spacing w:line="280" w:lineRule="exact"/>
      </w:pPr>
      <w:r w:rsidRPr="008928F1">
        <w:t xml:space="preserve">Als de codering niet op een vlakke ondergrond in de directe nabijheid is aan te brengen, maar wel in de buurt is op te hangen, mag als alternatief gebruik gemaakt worden van gestanste RVS codeplaatjes (zo genaamde </w:t>
      </w:r>
      <w:proofErr w:type="spellStart"/>
      <w:r w:rsidRPr="008928F1">
        <w:t>dogtag</w:t>
      </w:r>
      <w:proofErr w:type="spellEnd"/>
      <w:r w:rsidRPr="008928F1">
        <w:t>) voorzien RVS bevestigingsketting.</w:t>
      </w:r>
    </w:p>
    <w:p w14:paraId="3858C976" w14:textId="77777777" w:rsidR="00EA696E" w:rsidRPr="008928F1" w:rsidRDefault="00EA696E" w:rsidP="003030FB">
      <w:pPr>
        <w:pStyle w:val="Lijstalinea"/>
        <w:numPr>
          <w:ilvl w:val="0"/>
          <w:numId w:val="15"/>
        </w:numPr>
        <w:spacing w:line="280" w:lineRule="exact"/>
      </w:pPr>
      <w:r w:rsidRPr="008928F1">
        <w:t xml:space="preserve">Tagcodeplaten niet op de vloer aanbrengen, </w:t>
      </w:r>
      <w:r w:rsidRPr="008928F1">
        <w:rPr>
          <w:i/>
        </w:rPr>
        <w:t>dit ter voorkoming vervuiling waardoor de plaat niet meer leesbaar / zichtbaar is</w:t>
      </w:r>
      <w:r w:rsidRPr="008928F1">
        <w:t>.</w:t>
      </w:r>
    </w:p>
    <w:p w14:paraId="41357915" w14:textId="77777777" w:rsidR="00EA696E" w:rsidRPr="008928F1" w:rsidRDefault="00EA696E" w:rsidP="003030FB">
      <w:pPr>
        <w:pStyle w:val="Lijstalinea"/>
        <w:numPr>
          <w:ilvl w:val="1"/>
          <w:numId w:val="15"/>
        </w:numPr>
        <w:spacing w:line="280" w:lineRule="exact"/>
      </w:pPr>
      <w:r w:rsidRPr="008928F1">
        <w:t>Bij voorkeur verticaal gemonteerd aan een wand of op een aanwezige balustrade aanbrengen.</w:t>
      </w:r>
    </w:p>
    <w:p w14:paraId="3B72F60B" w14:textId="77777777" w:rsidR="00EA696E" w:rsidRPr="008928F1" w:rsidRDefault="00EA696E" w:rsidP="003030FB">
      <w:pPr>
        <w:pStyle w:val="Lijstalinea"/>
        <w:numPr>
          <w:ilvl w:val="1"/>
          <w:numId w:val="15"/>
        </w:numPr>
        <w:spacing w:line="280" w:lineRule="exact"/>
      </w:pPr>
      <w:r w:rsidRPr="008928F1">
        <w:t>Daar waar in het maaiveld / op dekken uit zichzelf geen bevestigingsvoorzieningen aanwezig zijn wordt een voorstel verwacht.</w:t>
      </w:r>
    </w:p>
    <w:p w14:paraId="4455CE8D" w14:textId="14C77A9B" w:rsidR="00EA696E" w:rsidRPr="008928F1" w:rsidRDefault="00EA696E" w:rsidP="003030FB">
      <w:pPr>
        <w:pStyle w:val="Lijstalinea"/>
        <w:numPr>
          <w:ilvl w:val="1"/>
          <w:numId w:val="15"/>
        </w:numPr>
        <w:spacing w:line="280" w:lineRule="exact"/>
      </w:pPr>
      <w:r w:rsidRPr="008928F1">
        <w:t>Uit de aanduiding op de tagcodeplaat moet duidelijk blijken bij welk apparaat deze behoort. Zo nodig (</w:t>
      </w:r>
      <w:r w:rsidRPr="008928F1">
        <w:rPr>
          <w:i/>
        </w:rPr>
        <w:t>daar waar verwarring kan optreden, daar waar een apparaat niet direct zichtbaar is omdat deze zich onder een luik bevind</w:t>
      </w:r>
      <w:r w:rsidR="00BB06C0">
        <w:rPr>
          <w:i/>
        </w:rPr>
        <w:t>t</w:t>
      </w:r>
      <w:r w:rsidRPr="008928F1">
        <w:t>) de locatie van het apparaat in de ruimte geografisch op de codeplaat aangeven.</w:t>
      </w:r>
    </w:p>
    <w:p w14:paraId="2AE1C6CC" w14:textId="77777777" w:rsidR="00EA696E" w:rsidRPr="008928F1" w:rsidRDefault="00EA696E" w:rsidP="003030FB">
      <w:pPr>
        <w:pStyle w:val="Lijstalinea"/>
        <w:numPr>
          <w:ilvl w:val="0"/>
          <w:numId w:val="15"/>
        </w:numPr>
        <w:spacing w:line="280" w:lineRule="exact"/>
      </w:pPr>
      <w:r w:rsidRPr="008928F1">
        <w:t>Apparatuur</w:t>
      </w:r>
      <w:r w:rsidRPr="008928F1">
        <w:footnoteReference w:id="1"/>
      </w:r>
      <w:r w:rsidRPr="008928F1">
        <w:t xml:space="preserve"> dat aan het oog onttrokken is moet snel gevonden kunnen worden:</w:t>
      </w:r>
    </w:p>
    <w:p w14:paraId="32945634" w14:textId="77777777" w:rsidR="00EA696E" w:rsidRPr="008928F1" w:rsidRDefault="00EA696E" w:rsidP="003030FB">
      <w:pPr>
        <w:pStyle w:val="Lijstalinea"/>
        <w:numPr>
          <w:ilvl w:val="1"/>
          <w:numId w:val="15"/>
        </w:numPr>
        <w:spacing w:line="280" w:lineRule="exact"/>
      </w:pPr>
      <w:r w:rsidRPr="008928F1">
        <w:t xml:space="preserve">Ook hier </w:t>
      </w:r>
      <w:proofErr w:type="spellStart"/>
      <w:r w:rsidRPr="008928F1">
        <w:t>tagcode</w:t>
      </w:r>
      <w:proofErr w:type="spellEnd"/>
      <w:r w:rsidRPr="008928F1">
        <w:t xml:space="preserve"> direct bij het apparaat aanbrengen (in een kast, achter een deksel, onder een putdeksel, onder een afschermende behuizing, etc.)</w:t>
      </w:r>
    </w:p>
    <w:p w14:paraId="7FBBD769" w14:textId="77777777" w:rsidR="00EA696E" w:rsidRPr="008928F1" w:rsidRDefault="00EA696E" w:rsidP="003030FB">
      <w:pPr>
        <w:pStyle w:val="Lijstalinea"/>
        <w:numPr>
          <w:ilvl w:val="1"/>
          <w:numId w:val="15"/>
        </w:numPr>
        <w:spacing w:line="280" w:lineRule="exact"/>
      </w:pPr>
      <w:r w:rsidRPr="008928F1">
        <w:t xml:space="preserve">Aanvullend op een logisch duidelijk zichtbare plek in de nabijheid van het apparaat een </w:t>
      </w:r>
      <w:proofErr w:type="spellStart"/>
      <w:r w:rsidRPr="008928F1">
        <w:t>resopal</w:t>
      </w:r>
      <w:proofErr w:type="spellEnd"/>
      <w:r w:rsidRPr="008928F1">
        <w:t xml:space="preserve"> aanbrengen met de geografische locatie van het apparaat. Zo nodig in een thermisch verzinkt bevestigingszuil voorzien.</w:t>
      </w:r>
    </w:p>
    <w:p w14:paraId="6443E522" w14:textId="77777777" w:rsidR="00EA696E" w:rsidRPr="008928F1" w:rsidRDefault="00EA696E" w:rsidP="003030FB">
      <w:pPr>
        <w:pStyle w:val="Lijstalinea"/>
        <w:numPr>
          <w:ilvl w:val="0"/>
          <w:numId w:val="15"/>
        </w:numPr>
        <w:spacing w:line="280" w:lineRule="exact"/>
      </w:pPr>
      <w:r w:rsidRPr="008928F1">
        <w:t>Eventuele bevestigingszuilen mogen de loop- en vluchtroute niet belemmeren, geen beknellingsgevaar op kunnen leveren.</w:t>
      </w:r>
    </w:p>
    <w:p w14:paraId="1BBA2B49" w14:textId="77777777" w:rsidR="00EA696E" w:rsidRDefault="00EA696E" w:rsidP="00EA696E">
      <w:pPr>
        <w:autoSpaceDE w:val="0"/>
        <w:autoSpaceDN w:val="0"/>
        <w:adjustRightInd w:val="0"/>
        <w:rPr>
          <w:rFonts w:cs="Arial"/>
          <w:lang w:eastAsia="en-US"/>
        </w:rPr>
      </w:pPr>
      <w:r>
        <w:rPr>
          <w:rFonts w:cs="Arial"/>
          <w:lang w:eastAsia="en-US"/>
        </w:rPr>
        <w:t>NB. Velden worden per kast genummerd.</w:t>
      </w:r>
    </w:p>
    <w:p w14:paraId="501B5281" w14:textId="77777777" w:rsidR="008928F1" w:rsidRDefault="008928F1">
      <w:r>
        <w:br w:type="page"/>
      </w:r>
    </w:p>
    <w:tbl>
      <w:tblPr>
        <w:tblStyle w:val="Tabelraster"/>
        <w:tblW w:w="0" w:type="auto"/>
        <w:tblInd w:w="534" w:type="dxa"/>
        <w:tblLook w:val="04A0" w:firstRow="1" w:lastRow="0" w:firstColumn="1" w:lastColumn="0" w:noHBand="0" w:noVBand="1"/>
      </w:tblPr>
      <w:tblGrid>
        <w:gridCol w:w="1596"/>
        <w:gridCol w:w="1743"/>
        <w:gridCol w:w="1762"/>
        <w:gridCol w:w="1788"/>
        <w:gridCol w:w="1647"/>
      </w:tblGrid>
      <w:tr w:rsidR="00EA696E" w14:paraId="7DE30974" w14:textId="77777777" w:rsidTr="008928F1">
        <w:tc>
          <w:tcPr>
            <w:tcW w:w="8752" w:type="dxa"/>
            <w:gridSpan w:val="5"/>
            <w:tcBorders>
              <w:top w:val="nil"/>
              <w:left w:val="nil"/>
              <w:bottom w:val="single" w:sz="4" w:space="0" w:color="auto"/>
              <w:right w:val="nil"/>
            </w:tcBorders>
            <w:hideMark/>
          </w:tcPr>
          <w:p w14:paraId="4339078A" w14:textId="77777777" w:rsidR="00EA696E" w:rsidRDefault="00EA696E">
            <w:pPr>
              <w:autoSpaceDE w:val="0"/>
              <w:autoSpaceDN w:val="0"/>
              <w:adjustRightInd w:val="0"/>
              <w:rPr>
                <w:rFonts w:ascii="Arial" w:hAnsi="Arial"/>
                <w:sz w:val="20"/>
              </w:rPr>
            </w:pPr>
            <w:r>
              <w:rPr>
                <w:sz w:val="20"/>
              </w:rPr>
              <w:lastRenderedPageBreak/>
              <w:t>Voorbeeld AWTG</w:t>
            </w:r>
          </w:p>
        </w:tc>
      </w:tr>
      <w:tr w:rsidR="00EA696E" w14:paraId="21F8BF57" w14:textId="77777777" w:rsidTr="008928F1">
        <w:tc>
          <w:tcPr>
            <w:tcW w:w="8752" w:type="dxa"/>
            <w:gridSpan w:val="5"/>
            <w:tcBorders>
              <w:top w:val="single" w:sz="4" w:space="0" w:color="auto"/>
              <w:left w:val="single" w:sz="4" w:space="0" w:color="auto"/>
              <w:bottom w:val="single" w:sz="4" w:space="0" w:color="auto"/>
              <w:right w:val="single" w:sz="4" w:space="0" w:color="auto"/>
            </w:tcBorders>
            <w:hideMark/>
          </w:tcPr>
          <w:p w14:paraId="09EE9C8F" w14:textId="77777777" w:rsidR="00EA696E" w:rsidRDefault="00EA696E">
            <w:pPr>
              <w:autoSpaceDE w:val="0"/>
              <w:autoSpaceDN w:val="0"/>
              <w:adjustRightInd w:val="0"/>
              <w:jc w:val="center"/>
              <w:rPr>
                <w:rFonts w:cs="Verdana"/>
                <w:sz w:val="20"/>
              </w:rPr>
            </w:pPr>
            <w:r>
              <w:rPr>
                <w:rFonts w:cs="Verdana"/>
                <w:sz w:val="20"/>
              </w:rPr>
              <w:t>HV/MCC/MRK-ALG-01</w:t>
            </w:r>
          </w:p>
        </w:tc>
      </w:tr>
      <w:tr w:rsidR="00EA696E" w14:paraId="1E2F9BCD" w14:textId="77777777" w:rsidTr="008928F1">
        <w:tc>
          <w:tcPr>
            <w:tcW w:w="1630" w:type="dxa"/>
            <w:tcBorders>
              <w:top w:val="single" w:sz="4" w:space="0" w:color="auto"/>
              <w:left w:val="single" w:sz="4" w:space="0" w:color="auto"/>
              <w:bottom w:val="single" w:sz="4" w:space="0" w:color="auto"/>
              <w:right w:val="single" w:sz="4" w:space="0" w:color="auto"/>
            </w:tcBorders>
          </w:tcPr>
          <w:p w14:paraId="5ED13895" w14:textId="77777777" w:rsidR="00EA696E" w:rsidRDefault="00EA696E">
            <w:pPr>
              <w:autoSpaceDE w:val="0"/>
              <w:autoSpaceDN w:val="0"/>
              <w:adjustRightInd w:val="0"/>
              <w:rPr>
                <w:rFonts w:cs="Verdana"/>
                <w:sz w:val="20"/>
              </w:rPr>
            </w:pPr>
            <w:r>
              <w:rPr>
                <w:rFonts w:cs="Verdana"/>
                <w:sz w:val="20"/>
              </w:rPr>
              <w:t>1</w:t>
            </w:r>
          </w:p>
          <w:p w14:paraId="1B748D04" w14:textId="77777777" w:rsidR="008928F1" w:rsidRDefault="00EA696E">
            <w:pPr>
              <w:autoSpaceDE w:val="0"/>
              <w:autoSpaceDN w:val="0"/>
              <w:adjustRightInd w:val="0"/>
              <w:jc w:val="center"/>
              <w:rPr>
                <w:rFonts w:cs="Verdana"/>
                <w:sz w:val="20"/>
              </w:rPr>
            </w:pPr>
            <w:r>
              <w:rPr>
                <w:rFonts w:cs="Verdana"/>
                <w:sz w:val="20"/>
              </w:rPr>
              <w:t>Hoofdverdeler</w:t>
            </w:r>
          </w:p>
          <w:p w14:paraId="6152809B" w14:textId="77777777" w:rsidR="00EA696E" w:rsidRDefault="00EA696E">
            <w:pPr>
              <w:autoSpaceDE w:val="0"/>
              <w:autoSpaceDN w:val="0"/>
              <w:adjustRightInd w:val="0"/>
              <w:jc w:val="center"/>
              <w:rPr>
                <w:rFonts w:cs="Verdana"/>
                <w:sz w:val="20"/>
              </w:rPr>
            </w:pPr>
            <w:r>
              <w:rPr>
                <w:rFonts w:cs="Verdana"/>
                <w:sz w:val="20"/>
              </w:rPr>
              <w:t>deel</w:t>
            </w:r>
          </w:p>
          <w:p w14:paraId="351CB651" w14:textId="77777777" w:rsidR="00EA696E" w:rsidRDefault="00EA696E">
            <w:pPr>
              <w:autoSpaceDE w:val="0"/>
              <w:autoSpaceDN w:val="0"/>
              <w:adjustRightInd w:val="0"/>
              <w:jc w:val="center"/>
              <w:rPr>
                <w:rFonts w:cs="Verdana"/>
                <w:sz w:val="20"/>
              </w:rPr>
            </w:pPr>
          </w:p>
          <w:p w14:paraId="298B0C81" w14:textId="77777777" w:rsidR="00EA696E" w:rsidRDefault="00EA696E" w:rsidP="00C91CEE">
            <w:pPr>
              <w:autoSpaceDE w:val="0"/>
              <w:autoSpaceDN w:val="0"/>
              <w:adjustRightInd w:val="0"/>
              <w:jc w:val="center"/>
              <w:rPr>
                <w:rFonts w:cs="Verdana"/>
                <w:sz w:val="20"/>
              </w:rPr>
            </w:pPr>
            <w:r>
              <w:rPr>
                <w:rFonts w:cs="Verdana"/>
                <w:sz w:val="20"/>
              </w:rPr>
              <w:t>Kracht / Licht</w:t>
            </w:r>
          </w:p>
        </w:tc>
        <w:tc>
          <w:tcPr>
            <w:tcW w:w="1785" w:type="dxa"/>
            <w:tcBorders>
              <w:top w:val="single" w:sz="4" w:space="0" w:color="auto"/>
              <w:left w:val="single" w:sz="4" w:space="0" w:color="auto"/>
              <w:bottom w:val="single" w:sz="4" w:space="0" w:color="auto"/>
              <w:right w:val="single" w:sz="4" w:space="0" w:color="auto"/>
            </w:tcBorders>
          </w:tcPr>
          <w:p w14:paraId="566B8ADA" w14:textId="77777777" w:rsidR="00EA696E" w:rsidRDefault="00EA696E">
            <w:pPr>
              <w:autoSpaceDE w:val="0"/>
              <w:autoSpaceDN w:val="0"/>
              <w:adjustRightInd w:val="0"/>
              <w:rPr>
                <w:rFonts w:cs="Verdana"/>
                <w:sz w:val="20"/>
              </w:rPr>
            </w:pPr>
            <w:r>
              <w:rPr>
                <w:rFonts w:cs="Verdana"/>
                <w:sz w:val="20"/>
              </w:rPr>
              <w:t>2</w:t>
            </w:r>
          </w:p>
          <w:p w14:paraId="76BAACCD" w14:textId="77777777" w:rsidR="00EA696E" w:rsidRDefault="00EA696E">
            <w:pPr>
              <w:autoSpaceDE w:val="0"/>
              <w:autoSpaceDN w:val="0"/>
              <w:adjustRightInd w:val="0"/>
              <w:jc w:val="center"/>
              <w:rPr>
                <w:rFonts w:cs="Verdana"/>
                <w:sz w:val="20"/>
              </w:rPr>
            </w:pPr>
            <w:r>
              <w:rPr>
                <w:rFonts w:cs="Verdana"/>
                <w:sz w:val="20"/>
              </w:rPr>
              <w:t>MCC-ALG-01</w:t>
            </w:r>
          </w:p>
          <w:p w14:paraId="72842BFB" w14:textId="77777777" w:rsidR="00EA696E" w:rsidRDefault="00EA696E">
            <w:pPr>
              <w:autoSpaceDE w:val="0"/>
              <w:autoSpaceDN w:val="0"/>
              <w:adjustRightInd w:val="0"/>
              <w:jc w:val="center"/>
              <w:rPr>
                <w:rFonts w:cs="Verdana"/>
                <w:sz w:val="20"/>
              </w:rPr>
            </w:pPr>
            <w:r>
              <w:rPr>
                <w:rFonts w:cs="Verdana"/>
                <w:sz w:val="20"/>
              </w:rPr>
              <w:t>deel</w:t>
            </w:r>
          </w:p>
          <w:p w14:paraId="53983198" w14:textId="77777777" w:rsidR="00EA696E" w:rsidRDefault="00EA696E">
            <w:pPr>
              <w:autoSpaceDE w:val="0"/>
              <w:autoSpaceDN w:val="0"/>
              <w:adjustRightInd w:val="0"/>
              <w:rPr>
                <w:rFonts w:cs="Verdana"/>
                <w:sz w:val="20"/>
              </w:rPr>
            </w:pPr>
          </w:p>
          <w:p w14:paraId="10B38656" w14:textId="77777777" w:rsidR="00EA696E" w:rsidRDefault="00EA696E">
            <w:pPr>
              <w:autoSpaceDE w:val="0"/>
              <w:autoSpaceDN w:val="0"/>
              <w:adjustRightInd w:val="0"/>
              <w:rPr>
                <w:rFonts w:cs="Verdana"/>
                <w:sz w:val="20"/>
              </w:rPr>
            </w:pPr>
            <w:r>
              <w:rPr>
                <w:rFonts w:cs="Verdana"/>
                <w:sz w:val="20"/>
              </w:rPr>
              <w:t>Pompvelden</w:t>
            </w:r>
          </w:p>
        </w:tc>
        <w:tc>
          <w:tcPr>
            <w:tcW w:w="1811" w:type="dxa"/>
            <w:tcBorders>
              <w:top w:val="single" w:sz="4" w:space="0" w:color="auto"/>
              <w:left w:val="single" w:sz="4" w:space="0" w:color="auto"/>
              <w:bottom w:val="single" w:sz="4" w:space="0" w:color="auto"/>
              <w:right w:val="single" w:sz="4" w:space="0" w:color="auto"/>
            </w:tcBorders>
          </w:tcPr>
          <w:p w14:paraId="52355D38" w14:textId="77777777" w:rsidR="00EA696E" w:rsidRDefault="00EA696E">
            <w:pPr>
              <w:autoSpaceDE w:val="0"/>
              <w:autoSpaceDN w:val="0"/>
              <w:adjustRightInd w:val="0"/>
              <w:rPr>
                <w:rFonts w:cs="Verdana"/>
                <w:sz w:val="20"/>
              </w:rPr>
            </w:pPr>
            <w:r>
              <w:rPr>
                <w:rFonts w:cs="Verdana"/>
                <w:sz w:val="20"/>
              </w:rPr>
              <w:t>3</w:t>
            </w:r>
          </w:p>
          <w:p w14:paraId="64460E39" w14:textId="77777777" w:rsidR="00EA696E" w:rsidRDefault="00EA696E">
            <w:pPr>
              <w:autoSpaceDE w:val="0"/>
              <w:autoSpaceDN w:val="0"/>
              <w:adjustRightInd w:val="0"/>
              <w:jc w:val="center"/>
              <w:rPr>
                <w:rFonts w:cs="Verdana"/>
                <w:sz w:val="20"/>
              </w:rPr>
            </w:pPr>
            <w:r>
              <w:rPr>
                <w:rFonts w:cs="Verdana"/>
                <w:sz w:val="20"/>
              </w:rPr>
              <w:t>MCC-ALG-01</w:t>
            </w:r>
          </w:p>
          <w:p w14:paraId="6E9C9B96" w14:textId="77777777" w:rsidR="00EA696E" w:rsidRDefault="00EA696E">
            <w:pPr>
              <w:autoSpaceDE w:val="0"/>
              <w:autoSpaceDN w:val="0"/>
              <w:adjustRightInd w:val="0"/>
              <w:jc w:val="center"/>
              <w:rPr>
                <w:rFonts w:cs="Verdana"/>
                <w:sz w:val="20"/>
              </w:rPr>
            </w:pPr>
            <w:r>
              <w:rPr>
                <w:rFonts w:cs="Verdana"/>
                <w:sz w:val="20"/>
              </w:rPr>
              <w:t>deel</w:t>
            </w:r>
          </w:p>
          <w:p w14:paraId="0909C581" w14:textId="77777777" w:rsidR="00EA696E" w:rsidRDefault="00EA696E">
            <w:pPr>
              <w:autoSpaceDE w:val="0"/>
              <w:autoSpaceDN w:val="0"/>
              <w:adjustRightInd w:val="0"/>
              <w:rPr>
                <w:rFonts w:cs="Verdana"/>
                <w:sz w:val="20"/>
              </w:rPr>
            </w:pPr>
          </w:p>
          <w:p w14:paraId="56EA8AA7" w14:textId="77777777" w:rsidR="00EA696E" w:rsidRDefault="00C91CEE" w:rsidP="00C91CEE">
            <w:pPr>
              <w:autoSpaceDE w:val="0"/>
              <w:autoSpaceDN w:val="0"/>
              <w:adjustRightInd w:val="0"/>
              <w:rPr>
                <w:rFonts w:cs="Verdana"/>
                <w:sz w:val="20"/>
              </w:rPr>
            </w:pPr>
            <w:proofErr w:type="spellStart"/>
            <w:r>
              <w:rPr>
                <w:rFonts w:cs="Verdana"/>
                <w:sz w:val="20"/>
              </w:rPr>
              <w:t>Kabel</w:t>
            </w:r>
            <w:r w:rsidR="00EA696E">
              <w:rPr>
                <w:rFonts w:cs="Verdana"/>
                <w:sz w:val="20"/>
              </w:rPr>
              <w:t>compart</w:t>
            </w:r>
            <w:proofErr w:type="spellEnd"/>
            <w:r>
              <w:rPr>
                <w:rFonts w:cs="Verdana"/>
                <w:sz w:val="20"/>
              </w:rPr>
              <w:t>.</w:t>
            </w:r>
          </w:p>
        </w:tc>
        <w:tc>
          <w:tcPr>
            <w:tcW w:w="1836" w:type="dxa"/>
            <w:tcBorders>
              <w:top w:val="single" w:sz="4" w:space="0" w:color="auto"/>
              <w:left w:val="single" w:sz="4" w:space="0" w:color="auto"/>
              <w:bottom w:val="single" w:sz="4" w:space="0" w:color="auto"/>
              <w:right w:val="single" w:sz="4" w:space="0" w:color="auto"/>
            </w:tcBorders>
          </w:tcPr>
          <w:p w14:paraId="7ED6099F" w14:textId="77777777" w:rsidR="00EA696E" w:rsidRDefault="00EA696E">
            <w:pPr>
              <w:autoSpaceDE w:val="0"/>
              <w:autoSpaceDN w:val="0"/>
              <w:adjustRightInd w:val="0"/>
              <w:rPr>
                <w:rFonts w:cs="Verdana"/>
                <w:sz w:val="20"/>
              </w:rPr>
            </w:pPr>
            <w:r>
              <w:rPr>
                <w:rFonts w:cs="Verdana"/>
                <w:sz w:val="20"/>
              </w:rPr>
              <w:t>4</w:t>
            </w:r>
          </w:p>
          <w:p w14:paraId="743C1A9C" w14:textId="77777777" w:rsidR="00EA696E" w:rsidRDefault="00EA696E">
            <w:pPr>
              <w:autoSpaceDE w:val="0"/>
              <w:autoSpaceDN w:val="0"/>
              <w:adjustRightInd w:val="0"/>
              <w:jc w:val="center"/>
              <w:rPr>
                <w:rFonts w:cs="Verdana"/>
                <w:sz w:val="20"/>
              </w:rPr>
            </w:pPr>
            <w:r>
              <w:rPr>
                <w:rFonts w:cs="Verdana"/>
                <w:sz w:val="20"/>
              </w:rPr>
              <w:t>MCC-ALG-01</w:t>
            </w:r>
          </w:p>
          <w:p w14:paraId="40D5CAA2" w14:textId="77777777" w:rsidR="00EA696E" w:rsidRDefault="00EA696E">
            <w:pPr>
              <w:autoSpaceDE w:val="0"/>
              <w:autoSpaceDN w:val="0"/>
              <w:adjustRightInd w:val="0"/>
              <w:jc w:val="center"/>
              <w:rPr>
                <w:rFonts w:cs="Verdana"/>
                <w:sz w:val="20"/>
              </w:rPr>
            </w:pPr>
            <w:r>
              <w:rPr>
                <w:rFonts w:cs="Verdana"/>
                <w:sz w:val="20"/>
              </w:rPr>
              <w:t>deel</w:t>
            </w:r>
          </w:p>
          <w:p w14:paraId="64CB7B58" w14:textId="77777777" w:rsidR="00EA696E" w:rsidRDefault="00EA696E">
            <w:pPr>
              <w:autoSpaceDE w:val="0"/>
              <w:autoSpaceDN w:val="0"/>
              <w:adjustRightInd w:val="0"/>
              <w:rPr>
                <w:rFonts w:cs="Verdana"/>
                <w:sz w:val="20"/>
              </w:rPr>
            </w:pPr>
          </w:p>
          <w:p w14:paraId="6D47DEA5" w14:textId="77777777" w:rsidR="00EA696E" w:rsidRDefault="00EA696E">
            <w:pPr>
              <w:autoSpaceDE w:val="0"/>
              <w:autoSpaceDN w:val="0"/>
              <w:adjustRightInd w:val="0"/>
              <w:rPr>
                <w:rFonts w:cs="Verdana"/>
                <w:sz w:val="20"/>
              </w:rPr>
            </w:pPr>
            <w:r>
              <w:rPr>
                <w:rFonts w:cs="Verdana"/>
                <w:sz w:val="20"/>
              </w:rPr>
              <w:t>Hulpwerktuigen</w:t>
            </w:r>
          </w:p>
        </w:tc>
        <w:tc>
          <w:tcPr>
            <w:tcW w:w="1690" w:type="dxa"/>
            <w:tcBorders>
              <w:top w:val="single" w:sz="4" w:space="0" w:color="auto"/>
              <w:left w:val="single" w:sz="4" w:space="0" w:color="auto"/>
              <w:bottom w:val="single" w:sz="4" w:space="0" w:color="auto"/>
              <w:right w:val="single" w:sz="4" w:space="0" w:color="auto"/>
            </w:tcBorders>
          </w:tcPr>
          <w:p w14:paraId="79354D8F" w14:textId="77777777" w:rsidR="00EA696E" w:rsidRDefault="00EA696E">
            <w:pPr>
              <w:autoSpaceDE w:val="0"/>
              <w:autoSpaceDN w:val="0"/>
              <w:adjustRightInd w:val="0"/>
              <w:rPr>
                <w:rFonts w:cs="Verdana"/>
                <w:sz w:val="20"/>
              </w:rPr>
            </w:pPr>
            <w:r>
              <w:rPr>
                <w:rFonts w:cs="Verdana"/>
                <w:sz w:val="20"/>
              </w:rPr>
              <w:t>5</w:t>
            </w:r>
          </w:p>
          <w:p w14:paraId="0CED5D44" w14:textId="77777777" w:rsidR="00EA696E" w:rsidRDefault="00EA696E">
            <w:pPr>
              <w:autoSpaceDE w:val="0"/>
              <w:autoSpaceDN w:val="0"/>
              <w:adjustRightInd w:val="0"/>
              <w:jc w:val="center"/>
              <w:rPr>
                <w:rFonts w:cs="Verdana"/>
                <w:sz w:val="20"/>
              </w:rPr>
            </w:pPr>
            <w:r>
              <w:rPr>
                <w:rFonts w:cs="Verdana"/>
                <w:sz w:val="20"/>
              </w:rPr>
              <w:t>MRK-ALG-01</w:t>
            </w:r>
          </w:p>
          <w:p w14:paraId="091FA5FD" w14:textId="77777777" w:rsidR="00EA696E" w:rsidRDefault="00EA696E">
            <w:pPr>
              <w:autoSpaceDE w:val="0"/>
              <w:autoSpaceDN w:val="0"/>
              <w:adjustRightInd w:val="0"/>
              <w:jc w:val="center"/>
              <w:rPr>
                <w:rFonts w:cs="Verdana"/>
                <w:sz w:val="20"/>
              </w:rPr>
            </w:pPr>
            <w:r>
              <w:rPr>
                <w:rFonts w:cs="Verdana"/>
                <w:sz w:val="20"/>
              </w:rPr>
              <w:t>deel</w:t>
            </w:r>
          </w:p>
        </w:tc>
      </w:tr>
      <w:tr w:rsidR="00EA696E" w14:paraId="624D6FD4" w14:textId="77777777" w:rsidTr="008928F1">
        <w:tc>
          <w:tcPr>
            <w:tcW w:w="8752" w:type="dxa"/>
            <w:gridSpan w:val="5"/>
            <w:tcBorders>
              <w:top w:val="nil"/>
              <w:left w:val="nil"/>
              <w:bottom w:val="single" w:sz="4" w:space="0" w:color="auto"/>
              <w:right w:val="nil"/>
            </w:tcBorders>
          </w:tcPr>
          <w:p w14:paraId="2378C67D" w14:textId="77777777" w:rsidR="00EA696E" w:rsidRDefault="00EA696E">
            <w:pPr>
              <w:autoSpaceDE w:val="0"/>
              <w:autoSpaceDN w:val="0"/>
              <w:adjustRightInd w:val="0"/>
              <w:rPr>
                <w:sz w:val="20"/>
              </w:rPr>
            </w:pPr>
          </w:p>
          <w:p w14:paraId="6B637A08" w14:textId="77777777" w:rsidR="00EA696E" w:rsidRDefault="00EA696E">
            <w:pPr>
              <w:autoSpaceDE w:val="0"/>
              <w:autoSpaceDN w:val="0"/>
              <w:adjustRightInd w:val="0"/>
              <w:rPr>
                <w:rFonts w:ascii="Arial" w:hAnsi="Arial"/>
                <w:sz w:val="20"/>
              </w:rPr>
            </w:pPr>
            <w:r>
              <w:rPr>
                <w:sz w:val="20"/>
              </w:rPr>
              <w:t>Voorbeeld op AWZI</w:t>
            </w:r>
          </w:p>
        </w:tc>
      </w:tr>
      <w:tr w:rsidR="00EA696E" w14:paraId="0C89A1F8" w14:textId="77777777" w:rsidTr="008928F1">
        <w:tc>
          <w:tcPr>
            <w:tcW w:w="1630" w:type="dxa"/>
            <w:tcBorders>
              <w:top w:val="single" w:sz="4" w:space="0" w:color="auto"/>
              <w:left w:val="single" w:sz="4" w:space="0" w:color="auto"/>
              <w:bottom w:val="single" w:sz="4" w:space="0" w:color="auto"/>
              <w:right w:val="single" w:sz="4" w:space="0" w:color="auto"/>
            </w:tcBorders>
            <w:hideMark/>
          </w:tcPr>
          <w:p w14:paraId="4FC7F9A6" w14:textId="77777777" w:rsidR="00EA696E" w:rsidRDefault="00EA696E">
            <w:pPr>
              <w:autoSpaceDE w:val="0"/>
              <w:autoSpaceDN w:val="0"/>
              <w:adjustRightInd w:val="0"/>
              <w:jc w:val="center"/>
              <w:rPr>
                <w:rFonts w:cs="Verdana"/>
                <w:sz w:val="20"/>
              </w:rPr>
            </w:pPr>
            <w:r>
              <w:rPr>
                <w:rFonts w:cs="Verdana"/>
                <w:sz w:val="20"/>
              </w:rPr>
              <w:t>HVK-ALG-01</w:t>
            </w:r>
          </w:p>
        </w:tc>
        <w:tc>
          <w:tcPr>
            <w:tcW w:w="5432" w:type="dxa"/>
            <w:gridSpan w:val="3"/>
            <w:tcBorders>
              <w:top w:val="single" w:sz="4" w:space="0" w:color="auto"/>
              <w:left w:val="single" w:sz="4" w:space="0" w:color="auto"/>
              <w:bottom w:val="single" w:sz="4" w:space="0" w:color="auto"/>
              <w:right w:val="single" w:sz="4" w:space="0" w:color="auto"/>
            </w:tcBorders>
            <w:hideMark/>
          </w:tcPr>
          <w:p w14:paraId="45C122C8" w14:textId="77777777" w:rsidR="00EA696E" w:rsidRDefault="00EA696E">
            <w:pPr>
              <w:autoSpaceDE w:val="0"/>
              <w:autoSpaceDN w:val="0"/>
              <w:adjustRightInd w:val="0"/>
              <w:jc w:val="center"/>
              <w:rPr>
                <w:rFonts w:cs="Verdana"/>
                <w:sz w:val="20"/>
              </w:rPr>
            </w:pPr>
            <w:r>
              <w:rPr>
                <w:rFonts w:cs="Verdana"/>
                <w:sz w:val="20"/>
              </w:rPr>
              <w:t>MCC-WL-01</w:t>
            </w:r>
          </w:p>
        </w:tc>
        <w:tc>
          <w:tcPr>
            <w:tcW w:w="1690" w:type="dxa"/>
            <w:tcBorders>
              <w:top w:val="single" w:sz="4" w:space="0" w:color="auto"/>
              <w:left w:val="single" w:sz="4" w:space="0" w:color="auto"/>
              <w:bottom w:val="single" w:sz="4" w:space="0" w:color="auto"/>
              <w:right w:val="single" w:sz="4" w:space="0" w:color="auto"/>
            </w:tcBorders>
            <w:hideMark/>
          </w:tcPr>
          <w:p w14:paraId="1D602574" w14:textId="77777777" w:rsidR="00EA696E" w:rsidRDefault="00EA696E">
            <w:pPr>
              <w:autoSpaceDE w:val="0"/>
              <w:autoSpaceDN w:val="0"/>
              <w:adjustRightInd w:val="0"/>
              <w:jc w:val="center"/>
              <w:rPr>
                <w:rFonts w:cs="Verdana"/>
                <w:sz w:val="20"/>
              </w:rPr>
            </w:pPr>
            <w:r>
              <w:rPr>
                <w:rFonts w:cs="Verdana"/>
                <w:sz w:val="20"/>
              </w:rPr>
              <w:t>MRK-ALG-01</w:t>
            </w:r>
          </w:p>
        </w:tc>
      </w:tr>
      <w:tr w:rsidR="00EA696E" w14:paraId="44364402" w14:textId="77777777" w:rsidTr="008928F1">
        <w:tc>
          <w:tcPr>
            <w:tcW w:w="1630" w:type="dxa"/>
            <w:tcBorders>
              <w:top w:val="single" w:sz="4" w:space="0" w:color="auto"/>
              <w:left w:val="single" w:sz="4" w:space="0" w:color="auto"/>
              <w:bottom w:val="single" w:sz="4" w:space="0" w:color="auto"/>
              <w:right w:val="single" w:sz="4" w:space="0" w:color="auto"/>
            </w:tcBorders>
          </w:tcPr>
          <w:p w14:paraId="17175DDF" w14:textId="77777777" w:rsidR="00EA696E" w:rsidRDefault="00EA696E">
            <w:pPr>
              <w:autoSpaceDE w:val="0"/>
              <w:autoSpaceDN w:val="0"/>
              <w:adjustRightInd w:val="0"/>
              <w:rPr>
                <w:rFonts w:cs="Verdana"/>
                <w:sz w:val="20"/>
              </w:rPr>
            </w:pPr>
            <w:r>
              <w:rPr>
                <w:rFonts w:cs="Verdana"/>
                <w:sz w:val="20"/>
              </w:rPr>
              <w:t>1</w:t>
            </w:r>
          </w:p>
          <w:p w14:paraId="7678DF04" w14:textId="77777777" w:rsidR="00EA696E" w:rsidRDefault="00EA696E">
            <w:pPr>
              <w:autoSpaceDE w:val="0"/>
              <w:autoSpaceDN w:val="0"/>
              <w:adjustRightInd w:val="0"/>
              <w:jc w:val="center"/>
              <w:rPr>
                <w:rFonts w:cs="Verdana"/>
                <w:sz w:val="20"/>
              </w:rPr>
            </w:pPr>
          </w:p>
          <w:p w14:paraId="1610A6B3" w14:textId="77777777" w:rsidR="00EA696E" w:rsidRDefault="00EA696E">
            <w:pPr>
              <w:autoSpaceDE w:val="0"/>
              <w:autoSpaceDN w:val="0"/>
              <w:adjustRightInd w:val="0"/>
              <w:jc w:val="center"/>
              <w:rPr>
                <w:rFonts w:cs="Verdana"/>
                <w:sz w:val="20"/>
              </w:rPr>
            </w:pPr>
          </w:p>
          <w:p w14:paraId="17D7D973" w14:textId="77777777" w:rsidR="00EA696E" w:rsidRDefault="00EA696E">
            <w:pPr>
              <w:autoSpaceDE w:val="0"/>
              <w:autoSpaceDN w:val="0"/>
              <w:adjustRightInd w:val="0"/>
              <w:jc w:val="center"/>
              <w:rPr>
                <w:rFonts w:cs="Verdana"/>
                <w:sz w:val="20"/>
              </w:rPr>
            </w:pPr>
          </w:p>
          <w:p w14:paraId="4EBDE200" w14:textId="77777777" w:rsidR="00EA696E" w:rsidRDefault="00EA696E">
            <w:pPr>
              <w:autoSpaceDE w:val="0"/>
              <w:autoSpaceDN w:val="0"/>
              <w:adjustRightInd w:val="0"/>
              <w:rPr>
                <w:rFonts w:cs="Verdana"/>
                <w:sz w:val="20"/>
              </w:rPr>
            </w:pPr>
          </w:p>
        </w:tc>
        <w:tc>
          <w:tcPr>
            <w:tcW w:w="1785" w:type="dxa"/>
            <w:tcBorders>
              <w:top w:val="single" w:sz="4" w:space="0" w:color="auto"/>
              <w:left w:val="single" w:sz="4" w:space="0" w:color="auto"/>
              <w:bottom w:val="single" w:sz="4" w:space="0" w:color="auto"/>
              <w:right w:val="single" w:sz="4" w:space="0" w:color="auto"/>
            </w:tcBorders>
          </w:tcPr>
          <w:p w14:paraId="6593EFF1" w14:textId="77777777" w:rsidR="00EA696E" w:rsidRDefault="00EA696E">
            <w:pPr>
              <w:autoSpaceDE w:val="0"/>
              <w:autoSpaceDN w:val="0"/>
              <w:adjustRightInd w:val="0"/>
              <w:rPr>
                <w:rFonts w:cs="Verdana"/>
                <w:sz w:val="20"/>
              </w:rPr>
            </w:pPr>
            <w:r>
              <w:rPr>
                <w:rFonts w:cs="Verdana"/>
                <w:sz w:val="20"/>
              </w:rPr>
              <w:t>1</w:t>
            </w:r>
          </w:p>
          <w:p w14:paraId="7768D780" w14:textId="77777777" w:rsidR="00EA696E" w:rsidRDefault="00EA696E">
            <w:pPr>
              <w:autoSpaceDE w:val="0"/>
              <w:autoSpaceDN w:val="0"/>
              <w:adjustRightInd w:val="0"/>
              <w:jc w:val="center"/>
              <w:rPr>
                <w:rFonts w:cs="Verdana"/>
                <w:sz w:val="20"/>
              </w:rPr>
            </w:pPr>
          </w:p>
          <w:p w14:paraId="0C20395F" w14:textId="77777777" w:rsidR="00EA696E" w:rsidRDefault="00EA696E">
            <w:pPr>
              <w:autoSpaceDE w:val="0"/>
              <w:autoSpaceDN w:val="0"/>
              <w:adjustRightInd w:val="0"/>
              <w:jc w:val="center"/>
              <w:rPr>
                <w:rFonts w:cs="Verdana"/>
                <w:sz w:val="20"/>
              </w:rPr>
            </w:pPr>
            <w:r>
              <w:rPr>
                <w:rFonts w:cs="Verdana"/>
                <w:sz w:val="20"/>
              </w:rPr>
              <w:t>Hoofd</w:t>
            </w:r>
          </w:p>
          <w:p w14:paraId="4B45AC54" w14:textId="77777777" w:rsidR="00EA696E" w:rsidRDefault="00EA696E">
            <w:pPr>
              <w:autoSpaceDE w:val="0"/>
              <w:autoSpaceDN w:val="0"/>
              <w:adjustRightInd w:val="0"/>
              <w:jc w:val="center"/>
              <w:rPr>
                <w:rFonts w:cs="Verdana"/>
                <w:sz w:val="20"/>
              </w:rPr>
            </w:pPr>
            <w:r>
              <w:rPr>
                <w:rFonts w:cs="Verdana"/>
                <w:sz w:val="20"/>
              </w:rPr>
              <w:t>werktuigen</w:t>
            </w:r>
          </w:p>
          <w:p w14:paraId="4AF102E8" w14:textId="77777777" w:rsidR="00EA696E" w:rsidRDefault="00EA696E">
            <w:pPr>
              <w:autoSpaceDE w:val="0"/>
              <w:autoSpaceDN w:val="0"/>
              <w:adjustRightInd w:val="0"/>
              <w:rPr>
                <w:rFonts w:cs="Verdana"/>
                <w:sz w:val="20"/>
              </w:rPr>
            </w:pPr>
          </w:p>
        </w:tc>
        <w:tc>
          <w:tcPr>
            <w:tcW w:w="1811" w:type="dxa"/>
            <w:tcBorders>
              <w:top w:val="single" w:sz="4" w:space="0" w:color="auto"/>
              <w:left w:val="single" w:sz="4" w:space="0" w:color="auto"/>
              <w:bottom w:val="single" w:sz="4" w:space="0" w:color="auto"/>
              <w:right w:val="single" w:sz="4" w:space="0" w:color="auto"/>
            </w:tcBorders>
          </w:tcPr>
          <w:p w14:paraId="1B0969CE" w14:textId="77777777" w:rsidR="00EA696E" w:rsidRDefault="00EA696E">
            <w:pPr>
              <w:autoSpaceDE w:val="0"/>
              <w:autoSpaceDN w:val="0"/>
              <w:adjustRightInd w:val="0"/>
              <w:rPr>
                <w:rFonts w:cs="Verdana"/>
                <w:sz w:val="20"/>
              </w:rPr>
            </w:pPr>
            <w:r>
              <w:rPr>
                <w:rFonts w:cs="Verdana"/>
                <w:sz w:val="20"/>
              </w:rPr>
              <w:t>2</w:t>
            </w:r>
          </w:p>
          <w:p w14:paraId="532CD069" w14:textId="77777777" w:rsidR="00EA696E" w:rsidRDefault="00EA696E">
            <w:pPr>
              <w:autoSpaceDE w:val="0"/>
              <w:autoSpaceDN w:val="0"/>
              <w:adjustRightInd w:val="0"/>
              <w:jc w:val="center"/>
              <w:rPr>
                <w:rFonts w:cs="Verdana"/>
                <w:sz w:val="20"/>
              </w:rPr>
            </w:pPr>
          </w:p>
          <w:p w14:paraId="79443E68" w14:textId="77777777" w:rsidR="00EA696E" w:rsidRDefault="00EA696E">
            <w:pPr>
              <w:autoSpaceDE w:val="0"/>
              <w:autoSpaceDN w:val="0"/>
              <w:adjustRightInd w:val="0"/>
              <w:jc w:val="center"/>
              <w:rPr>
                <w:rFonts w:cs="Verdana"/>
                <w:sz w:val="20"/>
              </w:rPr>
            </w:pPr>
            <w:r>
              <w:rPr>
                <w:rFonts w:cs="Verdana"/>
                <w:sz w:val="20"/>
              </w:rPr>
              <w:t>Kabel-</w:t>
            </w:r>
          </w:p>
          <w:p w14:paraId="4A1B1C0F" w14:textId="77777777" w:rsidR="00EA696E" w:rsidRDefault="00EA696E">
            <w:pPr>
              <w:autoSpaceDE w:val="0"/>
              <w:autoSpaceDN w:val="0"/>
              <w:adjustRightInd w:val="0"/>
              <w:jc w:val="center"/>
              <w:rPr>
                <w:rFonts w:cs="Verdana"/>
                <w:sz w:val="20"/>
              </w:rPr>
            </w:pPr>
            <w:r>
              <w:rPr>
                <w:rFonts w:cs="Verdana"/>
                <w:sz w:val="20"/>
              </w:rPr>
              <w:t>compartiment</w:t>
            </w:r>
          </w:p>
          <w:p w14:paraId="0D104418" w14:textId="77777777" w:rsidR="00EA696E" w:rsidRDefault="00EA696E">
            <w:pPr>
              <w:autoSpaceDE w:val="0"/>
              <w:autoSpaceDN w:val="0"/>
              <w:adjustRightInd w:val="0"/>
              <w:rPr>
                <w:rFonts w:cs="Verdana"/>
                <w:sz w:val="20"/>
              </w:rPr>
            </w:pPr>
          </w:p>
        </w:tc>
        <w:tc>
          <w:tcPr>
            <w:tcW w:w="1836" w:type="dxa"/>
            <w:tcBorders>
              <w:top w:val="single" w:sz="4" w:space="0" w:color="auto"/>
              <w:left w:val="single" w:sz="4" w:space="0" w:color="auto"/>
              <w:bottom w:val="single" w:sz="4" w:space="0" w:color="auto"/>
              <w:right w:val="single" w:sz="4" w:space="0" w:color="auto"/>
            </w:tcBorders>
          </w:tcPr>
          <w:p w14:paraId="4410FBA0" w14:textId="77777777" w:rsidR="00EA696E" w:rsidRDefault="00EA696E">
            <w:pPr>
              <w:autoSpaceDE w:val="0"/>
              <w:autoSpaceDN w:val="0"/>
              <w:adjustRightInd w:val="0"/>
              <w:rPr>
                <w:rFonts w:cs="Verdana"/>
                <w:sz w:val="20"/>
              </w:rPr>
            </w:pPr>
            <w:r>
              <w:rPr>
                <w:rFonts w:cs="Verdana"/>
                <w:sz w:val="20"/>
              </w:rPr>
              <w:t>3</w:t>
            </w:r>
          </w:p>
          <w:p w14:paraId="5A91F7B9" w14:textId="77777777" w:rsidR="00EA696E" w:rsidRDefault="00EA696E">
            <w:pPr>
              <w:autoSpaceDE w:val="0"/>
              <w:autoSpaceDN w:val="0"/>
              <w:adjustRightInd w:val="0"/>
              <w:jc w:val="center"/>
              <w:rPr>
                <w:rFonts w:cs="Verdana"/>
                <w:sz w:val="20"/>
              </w:rPr>
            </w:pPr>
          </w:p>
          <w:p w14:paraId="2CD962CD" w14:textId="77777777" w:rsidR="00EA696E" w:rsidRDefault="00EA696E">
            <w:pPr>
              <w:autoSpaceDE w:val="0"/>
              <w:autoSpaceDN w:val="0"/>
              <w:adjustRightInd w:val="0"/>
              <w:rPr>
                <w:rFonts w:cs="Verdana"/>
                <w:sz w:val="20"/>
              </w:rPr>
            </w:pPr>
            <w:r>
              <w:rPr>
                <w:rFonts w:cs="Verdana"/>
                <w:sz w:val="20"/>
              </w:rPr>
              <w:t>Hulpwerktuigen</w:t>
            </w:r>
          </w:p>
        </w:tc>
        <w:tc>
          <w:tcPr>
            <w:tcW w:w="1690" w:type="dxa"/>
            <w:tcBorders>
              <w:top w:val="single" w:sz="4" w:space="0" w:color="auto"/>
              <w:left w:val="single" w:sz="4" w:space="0" w:color="auto"/>
              <w:bottom w:val="single" w:sz="4" w:space="0" w:color="auto"/>
              <w:right w:val="single" w:sz="4" w:space="0" w:color="auto"/>
            </w:tcBorders>
            <w:hideMark/>
          </w:tcPr>
          <w:p w14:paraId="2AB03036" w14:textId="77777777" w:rsidR="00EA696E" w:rsidRDefault="00EA696E">
            <w:pPr>
              <w:autoSpaceDE w:val="0"/>
              <w:autoSpaceDN w:val="0"/>
              <w:adjustRightInd w:val="0"/>
              <w:rPr>
                <w:rFonts w:cs="Verdana"/>
                <w:sz w:val="20"/>
              </w:rPr>
            </w:pPr>
            <w:r>
              <w:rPr>
                <w:rFonts w:cs="Verdana"/>
                <w:sz w:val="20"/>
              </w:rPr>
              <w:t>1</w:t>
            </w:r>
          </w:p>
        </w:tc>
      </w:tr>
    </w:tbl>
    <w:p w14:paraId="70DBEA00" w14:textId="77777777" w:rsidR="00EA696E" w:rsidRDefault="00EA696E" w:rsidP="00EA696E">
      <w:pPr>
        <w:autoSpaceDE w:val="0"/>
        <w:autoSpaceDN w:val="0"/>
        <w:adjustRightInd w:val="0"/>
        <w:rPr>
          <w:rFonts w:ascii="Arial" w:hAnsi="Arial" w:cs="Arial"/>
          <w:lang w:eastAsia="en-US"/>
        </w:rPr>
      </w:pPr>
    </w:p>
    <w:p w14:paraId="3FACE3B5" w14:textId="77777777" w:rsidR="00EA696E" w:rsidRPr="0037515C" w:rsidRDefault="00EA696E" w:rsidP="009A2D15">
      <w:pPr>
        <w:pStyle w:val="Kop4"/>
      </w:pPr>
      <w:r>
        <w:t>Naamplaten voor overige apparaten in het veld</w:t>
      </w:r>
    </w:p>
    <w:p w14:paraId="66A86B32" w14:textId="77777777" w:rsidR="00EA696E" w:rsidRDefault="00EA696E" w:rsidP="00EA696E">
      <w:pPr>
        <w:autoSpaceDE w:val="0"/>
        <w:autoSpaceDN w:val="0"/>
        <w:adjustRightInd w:val="0"/>
        <w:rPr>
          <w:rFonts w:cs="Arial"/>
          <w:lang w:eastAsia="en-US"/>
        </w:rPr>
      </w:pPr>
      <w:r>
        <w:rPr>
          <w:rFonts w:cs="Arial"/>
          <w:lang w:eastAsia="en-US"/>
        </w:rPr>
        <w:t xml:space="preserve">Bij veldapparatuur dat geen </w:t>
      </w:r>
      <w:proofErr w:type="spellStart"/>
      <w:r>
        <w:rPr>
          <w:rFonts w:cs="Arial"/>
          <w:lang w:eastAsia="en-US"/>
        </w:rPr>
        <w:t>tagcode</w:t>
      </w:r>
      <w:proofErr w:type="spellEnd"/>
      <w:r>
        <w:rPr>
          <w:rFonts w:cs="Arial"/>
          <w:lang w:eastAsia="en-US"/>
        </w:rPr>
        <w:t xml:space="preserve"> op de naamplaat heeft ter identificatie de </w:t>
      </w:r>
      <w:proofErr w:type="spellStart"/>
      <w:r>
        <w:rPr>
          <w:rFonts w:cs="Arial"/>
          <w:lang w:eastAsia="en-US"/>
        </w:rPr>
        <w:t>apparaatcode</w:t>
      </w:r>
      <w:proofErr w:type="spellEnd"/>
      <w:r>
        <w:rPr>
          <w:rFonts w:cs="Arial"/>
          <w:lang w:eastAsia="en-US"/>
        </w:rPr>
        <w:t xml:space="preserve"> vermelden i.p.v. de </w:t>
      </w:r>
      <w:proofErr w:type="spellStart"/>
      <w:r>
        <w:rPr>
          <w:rFonts w:cs="Arial"/>
          <w:lang w:eastAsia="en-US"/>
        </w:rPr>
        <w:t>tagcode</w:t>
      </w:r>
      <w:proofErr w:type="spellEnd"/>
      <w:r>
        <w:rPr>
          <w:rFonts w:cs="Arial"/>
          <w:lang w:eastAsia="en-US"/>
        </w:rPr>
        <w:t xml:space="preserve">. </w:t>
      </w:r>
      <w:proofErr w:type="spellStart"/>
      <w:r>
        <w:rPr>
          <w:rFonts w:cs="Arial"/>
          <w:lang w:eastAsia="en-US"/>
        </w:rPr>
        <w:t>Apparaatcode</w:t>
      </w:r>
      <w:proofErr w:type="spellEnd"/>
      <w:r>
        <w:rPr>
          <w:rFonts w:cs="Arial"/>
          <w:lang w:eastAsia="en-US"/>
        </w:rPr>
        <w:t xml:space="preserve"> overeenkomstig de aanduiding op de stroomkringschema’s.</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2"/>
        <w:gridCol w:w="675"/>
        <w:gridCol w:w="4115"/>
      </w:tblGrid>
      <w:tr w:rsidR="00EA696E" w14:paraId="76E8D039" w14:textId="77777777" w:rsidTr="00EA696E">
        <w:tc>
          <w:tcPr>
            <w:tcW w:w="4062" w:type="dxa"/>
            <w:tcBorders>
              <w:top w:val="nil"/>
              <w:left w:val="nil"/>
              <w:bottom w:val="single" w:sz="4" w:space="0" w:color="auto"/>
              <w:right w:val="nil"/>
            </w:tcBorders>
            <w:hideMark/>
          </w:tcPr>
          <w:p w14:paraId="66255233" w14:textId="77777777" w:rsidR="00EA696E" w:rsidRDefault="00EA696E">
            <w:pPr>
              <w:autoSpaceDE w:val="0"/>
              <w:autoSpaceDN w:val="0"/>
              <w:adjustRightInd w:val="0"/>
              <w:rPr>
                <w:rFonts w:ascii="Arial" w:hAnsi="Arial"/>
                <w:sz w:val="20"/>
              </w:rPr>
            </w:pPr>
            <w:r>
              <w:rPr>
                <w:sz w:val="20"/>
              </w:rPr>
              <w:t>Voorbeeld voor AWTG</w:t>
            </w:r>
          </w:p>
        </w:tc>
        <w:tc>
          <w:tcPr>
            <w:tcW w:w="675" w:type="dxa"/>
          </w:tcPr>
          <w:p w14:paraId="40CF6417" w14:textId="77777777" w:rsidR="00EA696E" w:rsidRDefault="00EA696E">
            <w:pPr>
              <w:autoSpaceDE w:val="0"/>
              <w:autoSpaceDN w:val="0"/>
              <w:adjustRightInd w:val="0"/>
              <w:rPr>
                <w:rFonts w:ascii="Arial" w:hAnsi="Arial"/>
                <w:sz w:val="20"/>
              </w:rPr>
            </w:pPr>
          </w:p>
        </w:tc>
        <w:tc>
          <w:tcPr>
            <w:tcW w:w="4115" w:type="dxa"/>
            <w:tcBorders>
              <w:top w:val="nil"/>
              <w:left w:val="nil"/>
              <w:bottom w:val="single" w:sz="4" w:space="0" w:color="auto"/>
              <w:right w:val="nil"/>
            </w:tcBorders>
            <w:hideMark/>
          </w:tcPr>
          <w:p w14:paraId="6F3F9FF8" w14:textId="77777777" w:rsidR="00EA696E" w:rsidRDefault="00EA696E">
            <w:pPr>
              <w:autoSpaceDE w:val="0"/>
              <w:autoSpaceDN w:val="0"/>
              <w:adjustRightInd w:val="0"/>
              <w:rPr>
                <w:rFonts w:ascii="Arial" w:hAnsi="Arial"/>
                <w:sz w:val="20"/>
              </w:rPr>
            </w:pPr>
            <w:r>
              <w:rPr>
                <w:sz w:val="20"/>
              </w:rPr>
              <w:t>Voorbeeld voor AWZI</w:t>
            </w:r>
          </w:p>
        </w:tc>
      </w:tr>
      <w:tr w:rsidR="00EA696E" w:rsidRPr="00436A05" w14:paraId="4143ECAB" w14:textId="77777777" w:rsidTr="00EA696E">
        <w:tc>
          <w:tcPr>
            <w:tcW w:w="4062" w:type="dxa"/>
            <w:tcBorders>
              <w:top w:val="single" w:sz="4" w:space="0" w:color="auto"/>
              <w:left w:val="single" w:sz="4" w:space="0" w:color="auto"/>
              <w:bottom w:val="nil"/>
              <w:right w:val="single" w:sz="4" w:space="0" w:color="auto"/>
            </w:tcBorders>
            <w:hideMark/>
          </w:tcPr>
          <w:p w14:paraId="5C890088" w14:textId="77777777" w:rsidR="00EA696E" w:rsidRDefault="00EA696E" w:rsidP="00436A05">
            <w:pPr>
              <w:spacing w:after="0" w:line="280" w:lineRule="exact"/>
              <w:rPr>
                <w:rFonts w:cs="Verdana"/>
                <w:sz w:val="20"/>
              </w:rPr>
            </w:pPr>
            <w:r>
              <w:rPr>
                <w:rFonts w:cs="Verdana"/>
                <w:sz w:val="20"/>
              </w:rPr>
              <w:t>HV/MCC/MRK-ALG-01 [4.2]</w:t>
            </w:r>
          </w:p>
        </w:tc>
        <w:tc>
          <w:tcPr>
            <w:tcW w:w="675" w:type="dxa"/>
            <w:tcBorders>
              <w:top w:val="nil"/>
              <w:left w:val="single" w:sz="4" w:space="0" w:color="auto"/>
              <w:bottom w:val="nil"/>
              <w:right w:val="single" w:sz="4" w:space="0" w:color="auto"/>
            </w:tcBorders>
          </w:tcPr>
          <w:p w14:paraId="0EE65BEB" w14:textId="77777777" w:rsidR="00EA696E" w:rsidRDefault="00EA696E" w:rsidP="00436A05">
            <w:pPr>
              <w:spacing w:after="0" w:line="280" w:lineRule="exact"/>
              <w:rPr>
                <w:rFonts w:cs="Verdana"/>
                <w:sz w:val="20"/>
              </w:rPr>
            </w:pPr>
          </w:p>
        </w:tc>
        <w:tc>
          <w:tcPr>
            <w:tcW w:w="4115" w:type="dxa"/>
            <w:tcBorders>
              <w:top w:val="single" w:sz="4" w:space="0" w:color="auto"/>
              <w:left w:val="single" w:sz="4" w:space="0" w:color="auto"/>
              <w:bottom w:val="nil"/>
              <w:right w:val="single" w:sz="4" w:space="0" w:color="auto"/>
            </w:tcBorders>
            <w:hideMark/>
          </w:tcPr>
          <w:p w14:paraId="3660F92C" w14:textId="77777777" w:rsidR="00EA696E" w:rsidRDefault="00EA696E" w:rsidP="00436A05">
            <w:pPr>
              <w:spacing w:after="0" w:line="280" w:lineRule="exact"/>
              <w:rPr>
                <w:rFonts w:cs="Verdana"/>
                <w:sz w:val="20"/>
              </w:rPr>
            </w:pPr>
            <w:r>
              <w:rPr>
                <w:rFonts w:cs="Verdana"/>
                <w:sz w:val="20"/>
              </w:rPr>
              <w:t>MCC-WL-1 [4.4]</w:t>
            </w:r>
          </w:p>
        </w:tc>
      </w:tr>
      <w:tr w:rsidR="00EA696E" w:rsidRPr="00436A05" w14:paraId="4B8444BE" w14:textId="77777777" w:rsidTr="00EA696E">
        <w:tc>
          <w:tcPr>
            <w:tcW w:w="4062" w:type="dxa"/>
            <w:tcBorders>
              <w:top w:val="nil"/>
              <w:left w:val="single" w:sz="4" w:space="0" w:color="auto"/>
              <w:bottom w:val="nil"/>
              <w:right w:val="single" w:sz="4" w:space="0" w:color="auto"/>
            </w:tcBorders>
            <w:hideMark/>
          </w:tcPr>
          <w:p w14:paraId="65DB343C" w14:textId="77777777" w:rsidR="00EA696E" w:rsidRDefault="00EA696E" w:rsidP="00436A05">
            <w:pPr>
              <w:spacing w:after="0" w:line="280" w:lineRule="exact"/>
              <w:rPr>
                <w:rFonts w:cs="Verdana"/>
                <w:sz w:val="20"/>
              </w:rPr>
            </w:pPr>
            <w:r>
              <w:rPr>
                <w:rFonts w:cs="Verdana"/>
                <w:sz w:val="20"/>
              </w:rPr>
              <w:t>220S8</w:t>
            </w:r>
          </w:p>
        </w:tc>
        <w:tc>
          <w:tcPr>
            <w:tcW w:w="675" w:type="dxa"/>
            <w:tcBorders>
              <w:top w:val="nil"/>
              <w:left w:val="single" w:sz="4" w:space="0" w:color="auto"/>
              <w:bottom w:val="nil"/>
              <w:right w:val="single" w:sz="4" w:space="0" w:color="auto"/>
            </w:tcBorders>
          </w:tcPr>
          <w:p w14:paraId="256FD304" w14:textId="77777777" w:rsidR="00EA696E" w:rsidRDefault="00EA696E" w:rsidP="00436A05">
            <w:pPr>
              <w:spacing w:after="0" w:line="280" w:lineRule="exact"/>
              <w:rPr>
                <w:rFonts w:cs="Verdana"/>
                <w:sz w:val="20"/>
              </w:rPr>
            </w:pPr>
          </w:p>
        </w:tc>
        <w:tc>
          <w:tcPr>
            <w:tcW w:w="4115" w:type="dxa"/>
            <w:tcBorders>
              <w:top w:val="nil"/>
              <w:left w:val="single" w:sz="4" w:space="0" w:color="auto"/>
              <w:bottom w:val="nil"/>
              <w:right w:val="single" w:sz="4" w:space="0" w:color="auto"/>
            </w:tcBorders>
            <w:hideMark/>
          </w:tcPr>
          <w:p w14:paraId="4DFF0589" w14:textId="77777777" w:rsidR="00EA696E" w:rsidRDefault="00EA696E" w:rsidP="00436A05">
            <w:pPr>
              <w:spacing w:after="0" w:line="280" w:lineRule="exact"/>
              <w:rPr>
                <w:rFonts w:cs="Verdana"/>
                <w:sz w:val="20"/>
              </w:rPr>
            </w:pPr>
            <w:r>
              <w:rPr>
                <w:rFonts w:cs="Verdana"/>
                <w:sz w:val="20"/>
              </w:rPr>
              <w:t xml:space="preserve">260S8 </w:t>
            </w:r>
          </w:p>
        </w:tc>
      </w:tr>
      <w:tr w:rsidR="00EA696E" w:rsidRPr="00436A05" w14:paraId="7D29FB5A" w14:textId="77777777" w:rsidTr="00EA696E">
        <w:tc>
          <w:tcPr>
            <w:tcW w:w="4062" w:type="dxa"/>
            <w:tcBorders>
              <w:top w:val="nil"/>
              <w:left w:val="single" w:sz="4" w:space="0" w:color="auto"/>
              <w:bottom w:val="single" w:sz="4" w:space="0" w:color="auto"/>
              <w:right w:val="single" w:sz="4" w:space="0" w:color="auto"/>
            </w:tcBorders>
            <w:hideMark/>
          </w:tcPr>
          <w:p w14:paraId="2C4DFD0C" w14:textId="77777777" w:rsidR="00EA696E" w:rsidRDefault="00EA696E" w:rsidP="00436A05">
            <w:pPr>
              <w:spacing w:after="0" w:line="280" w:lineRule="exact"/>
              <w:rPr>
                <w:rFonts w:cs="Verdana"/>
                <w:sz w:val="20"/>
              </w:rPr>
            </w:pPr>
            <w:r>
              <w:rPr>
                <w:rFonts w:cs="Verdana"/>
                <w:sz w:val="20"/>
              </w:rPr>
              <w:t>TESTDRUKKNOP VUILWATERPOMP 1</w:t>
            </w:r>
          </w:p>
        </w:tc>
        <w:tc>
          <w:tcPr>
            <w:tcW w:w="675" w:type="dxa"/>
            <w:tcBorders>
              <w:top w:val="nil"/>
              <w:left w:val="single" w:sz="4" w:space="0" w:color="auto"/>
              <w:bottom w:val="nil"/>
              <w:right w:val="single" w:sz="4" w:space="0" w:color="auto"/>
            </w:tcBorders>
          </w:tcPr>
          <w:p w14:paraId="46F18EE6" w14:textId="77777777" w:rsidR="00EA696E" w:rsidRDefault="00EA696E" w:rsidP="00436A05">
            <w:pPr>
              <w:spacing w:after="0" w:line="280" w:lineRule="exact"/>
              <w:rPr>
                <w:rFonts w:cs="Verdana"/>
                <w:sz w:val="20"/>
              </w:rPr>
            </w:pPr>
          </w:p>
        </w:tc>
        <w:tc>
          <w:tcPr>
            <w:tcW w:w="4115" w:type="dxa"/>
            <w:tcBorders>
              <w:top w:val="nil"/>
              <w:left w:val="single" w:sz="4" w:space="0" w:color="auto"/>
              <w:bottom w:val="single" w:sz="4" w:space="0" w:color="auto"/>
              <w:right w:val="single" w:sz="4" w:space="0" w:color="auto"/>
            </w:tcBorders>
            <w:hideMark/>
          </w:tcPr>
          <w:p w14:paraId="3C03E9B8" w14:textId="77777777" w:rsidR="00EA696E" w:rsidRDefault="00EA696E" w:rsidP="00436A05">
            <w:pPr>
              <w:spacing w:after="0" w:line="280" w:lineRule="exact"/>
              <w:rPr>
                <w:rFonts w:cs="Verdana"/>
                <w:sz w:val="20"/>
              </w:rPr>
            </w:pPr>
            <w:r>
              <w:rPr>
                <w:rFonts w:cs="Verdana"/>
                <w:sz w:val="20"/>
              </w:rPr>
              <w:t>TESTDRUKKNOP LENSPOMP</w:t>
            </w:r>
          </w:p>
        </w:tc>
      </w:tr>
    </w:tbl>
    <w:p w14:paraId="4E9C9EC9" w14:textId="77777777" w:rsidR="00EA696E" w:rsidRDefault="00EA696E" w:rsidP="00EA696E">
      <w:pPr>
        <w:autoSpaceDE w:val="0"/>
        <w:autoSpaceDN w:val="0"/>
        <w:adjustRightInd w:val="0"/>
        <w:rPr>
          <w:rFonts w:ascii="Arial" w:hAnsi="Arial" w:cs="Arial"/>
          <w:lang w:eastAsia="en-US"/>
        </w:rPr>
      </w:pPr>
    </w:p>
    <w:p w14:paraId="69845EDB" w14:textId="77777777" w:rsidR="00EA696E" w:rsidRDefault="00EA696E" w:rsidP="00EA696E">
      <w:pPr>
        <w:autoSpaceDE w:val="0"/>
        <w:autoSpaceDN w:val="0"/>
        <w:adjustRightInd w:val="0"/>
        <w:rPr>
          <w:rFonts w:cs="Arial"/>
          <w:lang w:eastAsia="en-US"/>
        </w:rPr>
      </w:pPr>
      <w:r>
        <w:rPr>
          <w:rFonts w:cs="Arial"/>
          <w:lang w:eastAsia="en-US"/>
        </w:rPr>
        <w:t>Uitgangspunt uitvoering:</w:t>
      </w:r>
    </w:p>
    <w:p w14:paraId="1637EF99" w14:textId="77777777" w:rsidR="00EA696E" w:rsidRPr="008928F1" w:rsidRDefault="00EA696E" w:rsidP="003030FB">
      <w:pPr>
        <w:pStyle w:val="Lijstalinea"/>
        <w:numPr>
          <w:ilvl w:val="0"/>
          <w:numId w:val="15"/>
        </w:numPr>
        <w:spacing w:line="280" w:lineRule="exact"/>
      </w:pPr>
      <w:r w:rsidRPr="008928F1">
        <w:t>Wit schild met zwarte letters.</w:t>
      </w:r>
    </w:p>
    <w:p w14:paraId="7AEF739B" w14:textId="77777777" w:rsidR="00EA696E" w:rsidRPr="008928F1" w:rsidRDefault="00EA696E" w:rsidP="003030FB">
      <w:pPr>
        <w:pStyle w:val="Lijstalinea"/>
        <w:numPr>
          <w:ilvl w:val="0"/>
          <w:numId w:val="15"/>
        </w:numPr>
        <w:spacing w:line="280" w:lineRule="exact"/>
      </w:pPr>
      <w:r w:rsidRPr="008928F1">
        <w:t xml:space="preserve">Letterhoogte 5 mm. </w:t>
      </w:r>
    </w:p>
    <w:p w14:paraId="4F32F5E5" w14:textId="77777777" w:rsidR="00EA696E" w:rsidRPr="008928F1" w:rsidRDefault="00EA696E" w:rsidP="003030FB">
      <w:pPr>
        <w:pStyle w:val="Lijstalinea"/>
        <w:numPr>
          <w:ilvl w:val="0"/>
          <w:numId w:val="15"/>
        </w:numPr>
        <w:spacing w:line="280" w:lineRule="exact"/>
      </w:pPr>
      <w:r w:rsidRPr="008928F1">
        <w:t xml:space="preserve">Standaard afmetingen tagcodeplaat: 8 cm breed </w:t>
      </w:r>
      <w:r w:rsidRPr="003030FB">
        <w:rPr>
          <w:i/>
        </w:rPr>
        <w:t>(uitgelegd op maximaal 30 karakters)</w:t>
      </w:r>
      <w:r w:rsidRPr="008928F1">
        <w:t xml:space="preserve">, 2,5cm hoog </w:t>
      </w:r>
      <w:r w:rsidRPr="003030FB">
        <w:rPr>
          <w:i/>
        </w:rPr>
        <w:t>(uitgelegd op 3 regels)</w:t>
      </w:r>
      <w:r w:rsidRPr="008928F1">
        <w:t>.</w:t>
      </w:r>
    </w:p>
    <w:p w14:paraId="7110444E" w14:textId="77777777" w:rsidR="000E293E" w:rsidRDefault="000E293E">
      <w:pPr>
        <w:tabs>
          <w:tab w:val="clear" w:pos="-1440"/>
          <w:tab w:val="clear" w:pos="-720"/>
          <w:tab w:val="clear" w:pos="0"/>
          <w:tab w:val="clear" w:pos="380"/>
        </w:tabs>
        <w:spacing w:after="0"/>
        <w:rPr>
          <w:spacing w:val="-2"/>
        </w:rPr>
      </w:pPr>
      <w:r>
        <w:br w:type="page"/>
      </w:r>
    </w:p>
    <w:p w14:paraId="181956AE" w14:textId="77777777" w:rsidR="00EA696E" w:rsidRPr="0037515C" w:rsidRDefault="00EA696E" w:rsidP="009A2D15">
      <w:pPr>
        <w:pStyle w:val="Kop4"/>
      </w:pPr>
      <w:r>
        <w:lastRenderedPageBreak/>
        <w:t xml:space="preserve">Naamplaten bij schakelkasten </w:t>
      </w:r>
    </w:p>
    <w:p w14:paraId="1F1F0BE2" w14:textId="77777777" w:rsidR="00EA696E" w:rsidRDefault="00EA696E" w:rsidP="00EA696E">
      <w:pPr>
        <w:autoSpaceDE w:val="0"/>
        <w:autoSpaceDN w:val="0"/>
        <w:adjustRightInd w:val="0"/>
        <w:rPr>
          <w:rFonts w:cs="Arial"/>
          <w:lang w:eastAsia="en-US"/>
        </w:rPr>
      </w:pPr>
      <w:r>
        <w:rPr>
          <w:rFonts w:cs="Arial"/>
          <w:lang w:eastAsia="en-US"/>
        </w:rPr>
        <w:t>Kasten en kastcompartimenten van een aanduiding voorzien overeenkomstig de code op stroomkringschema’s, kastaanzicht &amp; indelingstekening.</w:t>
      </w:r>
    </w:p>
    <w:p w14:paraId="05179933" w14:textId="77777777" w:rsidR="00EA696E" w:rsidRDefault="00EA696E" w:rsidP="00EA696E">
      <w:pPr>
        <w:autoSpaceDE w:val="0"/>
        <w:autoSpaceDN w:val="0"/>
        <w:adjustRightInd w:val="0"/>
        <w:rPr>
          <w:rFonts w:cs="Arial"/>
          <w:lang w:eastAsia="en-US"/>
        </w:rPr>
      </w:pPr>
      <w:r>
        <w:rPr>
          <w:rFonts w:cs="Arial"/>
          <w:b/>
          <w:lang w:eastAsia="en-US"/>
        </w:rPr>
        <w:t>Kast opschrift</w:t>
      </w:r>
      <w:r>
        <w:rPr>
          <w:rFonts w:cs="Arial"/>
          <w:lang w:eastAsia="en-US"/>
        </w:rPr>
        <w:t>:</w:t>
      </w:r>
    </w:p>
    <w:p w14:paraId="755CE090" w14:textId="77777777" w:rsidR="00EA696E" w:rsidRPr="008928F1" w:rsidRDefault="00EA696E" w:rsidP="003030FB">
      <w:pPr>
        <w:pStyle w:val="Lijstalinea"/>
        <w:numPr>
          <w:ilvl w:val="0"/>
          <w:numId w:val="15"/>
        </w:numPr>
        <w:spacing w:line="280" w:lineRule="exact"/>
      </w:pPr>
      <w:r w:rsidRPr="008928F1">
        <w:t xml:space="preserve">1 regel: kastcode </w:t>
      </w:r>
      <w:r w:rsidRPr="003030FB">
        <w:rPr>
          <w:i/>
        </w:rPr>
        <w:t>(voor opbouw van de kastcode, zie coderingshandleiding &amp; ET-bundel artikel 8.1)</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4"/>
        <w:gridCol w:w="698"/>
        <w:gridCol w:w="4208"/>
      </w:tblGrid>
      <w:tr w:rsidR="00EA696E" w14:paraId="40E18C69" w14:textId="77777777" w:rsidTr="00EA696E">
        <w:tc>
          <w:tcPr>
            <w:tcW w:w="4219" w:type="dxa"/>
            <w:tcBorders>
              <w:top w:val="nil"/>
              <w:left w:val="nil"/>
              <w:bottom w:val="single" w:sz="4" w:space="0" w:color="auto"/>
              <w:right w:val="nil"/>
            </w:tcBorders>
            <w:hideMark/>
          </w:tcPr>
          <w:p w14:paraId="071FE682" w14:textId="77777777" w:rsidR="00EA696E" w:rsidRDefault="00EA696E">
            <w:pPr>
              <w:autoSpaceDE w:val="0"/>
              <w:autoSpaceDN w:val="0"/>
              <w:adjustRightInd w:val="0"/>
              <w:rPr>
                <w:rFonts w:ascii="Arial" w:hAnsi="Arial"/>
                <w:sz w:val="20"/>
              </w:rPr>
            </w:pPr>
            <w:r>
              <w:rPr>
                <w:sz w:val="20"/>
              </w:rPr>
              <w:t>Voorbeeld voor AWTG</w:t>
            </w:r>
          </w:p>
        </w:tc>
        <w:tc>
          <w:tcPr>
            <w:tcW w:w="709" w:type="dxa"/>
          </w:tcPr>
          <w:p w14:paraId="6DDAB5CE" w14:textId="77777777" w:rsidR="00EA696E" w:rsidRDefault="00EA696E">
            <w:pPr>
              <w:autoSpaceDE w:val="0"/>
              <w:autoSpaceDN w:val="0"/>
              <w:adjustRightInd w:val="0"/>
              <w:rPr>
                <w:rFonts w:ascii="Arial" w:hAnsi="Arial"/>
                <w:sz w:val="20"/>
              </w:rPr>
            </w:pPr>
          </w:p>
        </w:tc>
        <w:tc>
          <w:tcPr>
            <w:tcW w:w="4284" w:type="dxa"/>
            <w:tcBorders>
              <w:top w:val="nil"/>
              <w:left w:val="nil"/>
              <w:bottom w:val="single" w:sz="4" w:space="0" w:color="auto"/>
              <w:right w:val="nil"/>
            </w:tcBorders>
            <w:hideMark/>
          </w:tcPr>
          <w:p w14:paraId="7A7DA2F5" w14:textId="77777777" w:rsidR="00EA696E" w:rsidRDefault="00EA696E">
            <w:pPr>
              <w:autoSpaceDE w:val="0"/>
              <w:autoSpaceDN w:val="0"/>
              <w:adjustRightInd w:val="0"/>
              <w:rPr>
                <w:rFonts w:ascii="Arial" w:hAnsi="Arial"/>
                <w:sz w:val="20"/>
              </w:rPr>
            </w:pPr>
            <w:r>
              <w:rPr>
                <w:sz w:val="20"/>
              </w:rPr>
              <w:t>Voorbeeld voor AWZI</w:t>
            </w:r>
          </w:p>
        </w:tc>
      </w:tr>
      <w:tr w:rsidR="00EA696E" w14:paraId="6E1EA68D" w14:textId="77777777" w:rsidTr="00EA696E">
        <w:tc>
          <w:tcPr>
            <w:tcW w:w="4219" w:type="dxa"/>
            <w:tcBorders>
              <w:top w:val="single" w:sz="4" w:space="0" w:color="auto"/>
              <w:left w:val="single" w:sz="4" w:space="0" w:color="auto"/>
              <w:bottom w:val="single" w:sz="4" w:space="0" w:color="auto"/>
              <w:right w:val="single" w:sz="4" w:space="0" w:color="auto"/>
            </w:tcBorders>
            <w:hideMark/>
          </w:tcPr>
          <w:p w14:paraId="27D47848" w14:textId="77777777" w:rsidR="00EA696E" w:rsidRDefault="00EA696E">
            <w:pPr>
              <w:autoSpaceDE w:val="0"/>
              <w:autoSpaceDN w:val="0"/>
              <w:adjustRightInd w:val="0"/>
              <w:rPr>
                <w:rFonts w:cs="Verdana"/>
                <w:sz w:val="20"/>
              </w:rPr>
            </w:pPr>
            <w:r>
              <w:rPr>
                <w:rFonts w:cs="Verdana"/>
                <w:sz w:val="20"/>
              </w:rPr>
              <w:t>HV/MCC/MRK-ALG-01</w:t>
            </w:r>
          </w:p>
        </w:tc>
        <w:tc>
          <w:tcPr>
            <w:tcW w:w="709" w:type="dxa"/>
            <w:tcBorders>
              <w:top w:val="nil"/>
              <w:left w:val="single" w:sz="4" w:space="0" w:color="auto"/>
              <w:bottom w:val="nil"/>
              <w:right w:val="single" w:sz="4" w:space="0" w:color="auto"/>
            </w:tcBorders>
          </w:tcPr>
          <w:p w14:paraId="1D17175C" w14:textId="77777777" w:rsidR="00EA696E" w:rsidRDefault="00EA696E">
            <w:pPr>
              <w:autoSpaceDE w:val="0"/>
              <w:autoSpaceDN w:val="0"/>
              <w:adjustRightInd w:val="0"/>
              <w:rPr>
                <w:rFonts w:cs="Verdana"/>
                <w:sz w:val="20"/>
              </w:rPr>
            </w:pPr>
          </w:p>
        </w:tc>
        <w:tc>
          <w:tcPr>
            <w:tcW w:w="4284" w:type="dxa"/>
            <w:tcBorders>
              <w:top w:val="single" w:sz="4" w:space="0" w:color="auto"/>
              <w:left w:val="single" w:sz="4" w:space="0" w:color="auto"/>
              <w:bottom w:val="single" w:sz="4" w:space="0" w:color="auto"/>
              <w:right w:val="single" w:sz="4" w:space="0" w:color="auto"/>
            </w:tcBorders>
            <w:hideMark/>
          </w:tcPr>
          <w:p w14:paraId="19E7D68D" w14:textId="77777777" w:rsidR="00EA696E" w:rsidRDefault="00EA696E">
            <w:pPr>
              <w:autoSpaceDE w:val="0"/>
              <w:autoSpaceDN w:val="0"/>
              <w:adjustRightInd w:val="0"/>
              <w:rPr>
                <w:rFonts w:cs="Verdana"/>
                <w:sz w:val="20"/>
              </w:rPr>
            </w:pPr>
            <w:r>
              <w:rPr>
                <w:rFonts w:cs="Verdana"/>
                <w:sz w:val="20"/>
              </w:rPr>
              <w:t>MCC-WL-1-4</w:t>
            </w:r>
          </w:p>
        </w:tc>
      </w:tr>
    </w:tbl>
    <w:p w14:paraId="28E86C6E" w14:textId="77777777" w:rsidR="00EA696E" w:rsidRDefault="00EA696E" w:rsidP="00EA696E">
      <w:pPr>
        <w:autoSpaceDE w:val="0"/>
        <w:autoSpaceDN w:val="0"/>
        <w:adjustRightInd w:val="0"/>
        <w:rPr>
          <w:rFonts w:ascii="Arial" w:hAnsi="Arial" w:cs="Arial"/>
          <w:lang w:eastAsia="en-US"/>
        </w:rPr>
      </w:pPr>
    </w:p>
    <w:p w14:paraId="77947F84" w14:textId="77777777" w:rsidR="00EA696E" w:rsidRDefault="00EA696E" w:rsidP="00EA696E">
      <w:pPr>
        <w:autoSpaceDE w:val="0"/>
        <w:autoSpaceDN w:val="0"/>
        <w:adjustRightInd w:val="0"/>
        <w:rPr>
          <w:rFonts w:cs="Arial"/>
          <w:lang w:eastAsia="en-US"/>
        </w:rPr>
      </w:pPr>
      <w:r>
        <w:rPr>
          <w:rFonts w:cs="Arial"/>
          <w:lang w:eastAsia="en-US"/>
        </w:rPr>
        <w:t>Uitgangspunt uitvoering:</w:t>
      </w:r>
    </w:p>
    <w:p w14:paraId="16ECD6B4" w14:textId="77777777" w:rsidR="00EA696E" w:rsidRPr="008928F1" w:rsidRDefault="00EA696E" w:rsidP="003030FB">
      <w:pPr>
        <w:pStyle w:val="Lijstalinea"/>
        <w:numPr>
          <w:ilvl w:val="0"/>
          <w:numId w:val="15"/>
        </w:numPr>
        <w:spacing w:line="280" w:lineRule="exact"/>
      </w:pPr>
      <w:r w:rsidRPr="008928F1">
        <w:t>Wit schild met zwarte letters.</w:t>
      </w:r>
    </w:p>
    <w:p w14:paraId="16F572A9" w14:textId="77777777" w:rsidR="00EA696E" w:rsidRPr="008928F1" w:rsidRDefault="00EA696E" w:rsidP="003030FB">
      <w:pPr>
        <w:pStyle w:val="Lijstalinea"/>
        <w:numPr>
          <w:ilvl w:val="0"/>
          <w:numId w:val="15"/>
        </w:numPr>
        <w:spacing w:line="280" w:lineRule="exact"/>
      </w:pPr>
      <w:r w:rsidRPr="008928F1">
        <w:t xml:space="preserve">Letterhoogte 20 mm. </w:t>
      </w:r>
    </w:p>
    <w:p w14:paraId="613C8ADE" w14:textId="77777777" w:rsidR="00EA696E" w:rsidRPr="008928F1" w:rsidRDefault="00EA696E" w:rsidP="003030FB">
      <w:pPr>
        <w:pStyle w:val="Lijstalinea"/>
        <w:numPr>
          <w:ilvl w:val="0"/>
          <w:numId w:val="15"/>
        </w:numPr>
        <w:spacing w:line="280" w:lineRule="exact"/>
      </w:pPr>
      <w:r w:rsidRPr="008928F1">
        <w:t>Standaard afmetingen tagcodeplaat: 20 cm breed, 3 cm hoog.</w:t>
      </w:r>
    </w:p>
    <w:p w14:paraId="6AA85FCE" w14:textId="77777777" w:rsidR="00EA696E" w:rsidRDefault="00EA696E" w:rsidP="00EA696E">
      <w:pPr>
        <w:autoSpaceDE w:val="0"/>
        <w:autoSpaceDN w:val="0"/>
        <w:adjustRightInd w:val="0"/>
        <w:rPr>
          <w:rFonts w:cs="Arial"/>
          <w:lang w:eastAsia="en-US"/>
        </w:rPr>
      </w:pPr>
      <w:r>
        <w:rPr>
          <w:rFonts w:cs="Arial"/>
          <w:lang w:eastAsia="en-US"/>
        </w:rPr>
        <w:t>Aanvullende uitvoering eisen:</w:t>
      </w:r>
    </w:p>
    <w:p w14:paraId="58705706" w14:textId="77777777" w:rsidR="00EA696E" w:rsidRPr="008928F1" w:rsidRDefault="00EA696E" w:rsidP="003030FB">
      <w:pPr>
        <w:pStyle w:val="Lijstalinea"/>
        <w:numPr>
          <w:ilvl w:val="0"/>
          <w:numId w:val="15"/>
        </w:numPr>
        <w:spacing w:line="280" w:lineRule="exact"/>
      </w:pPr>
      <w:r w:rsidRPr="008928F1">
        <w:t>Het gebruik van een fabriekseigen kastcodeplaat in de huisstijl van de kastfabrikant is toelaatbaar mits de letterhoogte ca. 20 mm is.</w:t>
      </w:r>
    </w:p>
    <w:p w14:paraId="68C75E50" w14:textId="77777777" w:rsidR="00EA696E" w:rsidRDefault="00EA696E" w:rsidP="00EA696E">
      <w:pPr>
        <w:autoSpaceDE w:val="0"/>
        <w:autoSpaceDN w:val="0"/>
        <w:adjustRightInd w:val="0"/>
        <w:rPr>
          <w:rFonts w:cs="Arial"/>
          <w:b/>
          <w:lang w:eastAsia="en-US"/>
        </w:rPr>
      </w:pPr>
      <w:r>
        <w:rPr>
          <w:rFonts w:cs="Arial"/>
          <w:b/>
          <w:lang w:eastAsia="en-US"/>
        </w:rPr>
        <w:t>Kastcompartiment opschrift:</w:t>
      </w:r>
    </w:p>
    <w:p w14:paraId="437A1ACC" w14:textId="77777777" w:rsidR="00EA696E" w:rsidRPr="008928F1" w:rsidRDefault="00EA696E" w:rsidP="003030FB">
      <w:pPr>
        <w:pStyle w:val="Lijstalinea"/>
        <w:numPr>
          <w:ilvl w:val="0"/>
          <w:numId w:val="15"/>
        </w:numPr>
        <w:spacing w:line="280" w:lineRule="exact"/>
      </w:pPr>
      <w:r w:rsidRPr="008928F1">
        <w:t>1e regel: veld “.” compartimentnummer1, gevolgd door de kastnaam.</w:t>
      </w:r>
    </w:p>
    <w:p w14:paraId="3E62E7FD" w14:textId="77777777" w:rsidR="00EA696E" w:rsidRPr="008928F1" w:rsidRDefault="00EA696E" w:rsidP="003030FB">
      <w:pPr>
        <w:pStyle w:val="Lijstalinea"/>
        <w:numPr>
          <w:ilvl w:val="0"/>
          <w:numId w:val="15"/>
        </w:numPr>
        <w:spacing w:line="280" w:lineRule="exact"/>
      </w:pPr>
      <w:r w:rsidRPr="008928F1">
        <w:t xml:space="preserve">2e regel: </w:t>
      </w:r>
      <w:proofErr w:type="spellStart"/>
      <w:r w:rsidRPr="008928F1">
        <w:t>tagcode</w:t>
      </w:r>
      <w:proofErr w:type="spellEnd"/>
      <w:r w:rsidRPr="008928F1">
        <w:t xml:space="preserve"> (procescode)</w:t>
      </w:r>
    </w:p>
    <w:p w14:paraId="736AB39E" w14:textId="77777777" w:rsidR="00EA696E" w:rsidRPr="008928F1" w:rsidRDefault="00EA696E" w:rsidP="003030FB">
      <w:pPr>
        <w:pStyle w:val="Lijstalinea"/>
        <w:numPr>
          <w:ilvl w:val="0"/>
          <w:numId w:val="15"/>
        </w:numPr>
        <w:spacing w:line="280" w:lineRule="exact"/>
      </w:pPr>
      <w:r w:rsidRPr="008928F1">
        <w:t>3e regel: omschrijving van het apparaat</w:t>
      </w:r>
    </w:p>
    <w:p w14:paraId="5F79A504" w14:textId="77777777" w:rsidR="00EA696E" w:rsidRDefault="00EA696E" w:rsidP="00EA696E">
      <w:pPr>
        <w:autoSpaceDE w:val="0"/>
        <w:autoSpaceDN w:val="0"/>
        <w:adjustRightInd w:val="0"/>
        <w:rPr>
          <w:rFonts w:cs="Arial"/>
          <w:lang w:eastAsia="en-US"/>
        </w:rPr>
      </w:pPr>
      <w:r>
        <w:rPr>
          <w:rFonts w:cs="Arial"/>
          <w:i/>
          <w:sz w:val="18"/>
          <w:szCs w:val="18"/>
          <w:lang w:eastAsia="en-US"/>
        </w:rPr>
        <w:t xml:space="preserve">NB. 1) Bij een </w:t>
      </w:r>
      <w:proofErr w:type="spellStart"/>
      <w:r>
        <w:rPr>
          <w:rFonts w:cs="Arial"/>
          <w:i/>
          <w:sz w:val="18"/>
          <w:szCs w:val="18"/>
          <w:lang w:eastAsia="en-US"/>
        </w:rPr>
        <w:t>ongecompartimenteerd</w:t>
      </w:r>
      <w:proofErr w:type="spellEnd"/>
      <w:r>
        <w:rPr>
          <w:rFonts w:cs="Arial"/>
          <w:i/>
          <w:sz w:val="18"/>
          <w:szCs w:val="18"/>
          <w:lang w:eastAsia="en-US"/>
        </w:rPr>
        <w:t xml:space="preserve"> veld, komt hier het veldnummer.</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5"/>
        <w:gridCol w:w="674"/>
        <w:gridCol w:w="4113"/>
      </w:tblGrid>
      <w:tr w:rsidR="00EA696E" w14:paraId="7B3809DF" w14:textId="77777777" w:rsidTr="00EA696E">
        <w:tc>
          <w:tcPr>
            <w:tcW w:w="4065" w:type="dxa"/>
            <w:tcBorders>
              <w:top w:val="nil"/>
              <w:left w:val="nil"/>
              <w:bottom w:val="single" w:sz="4" w:space="0" w:color="auto"/>
              <w:right w:val="nil"/>
            </w:tcBorders>
            <w:hideMark/>
          </w:tcPr>
          <w:p w14:paraId="58BC6497" w14:textId="77777777" w:rsidR="00EA696E" w:rsidRDefault="00EA696E">
            <w:pPr>
              <w:autoSpaceDE w:val="0"/>
              <w:autoSpaceDN w:val="0"/>
              <w:adjustRightInd w:val="0"/>
              <w:rPr>
                <w:rFonts w:ascii="Arial" w:hAnsi="Arial"/>
                <w:sz w:val="20"/>
              </w:rPr>
            </w:pPr>
            <w:r>
              <w:rPr>
                <w:sz w:val="20"/>
              </w:rPr>
              <w:t>Voorbeeld voor AWTG</w:t>
            </w:r>
          </w:p>
        </w:tc>
        <w:tc>
          <w:tcPr>
            <w:tcW w:w="674" w:type="dxa"/>
          </w:tcPr>
          <w:p w14:paraId="4E6BE266" w14:textId="77777777" w:rsidR="00EA696E" w:rsidRDefault="00EA696E">
            <w:pPr>
              <w:autoSpaceDE w:val="0"/>
              <w:autoSpaceDN w:val="0"/>
              <w:adjustRightInd w:val="0"/>
              <w:rPr>
                <w:rFonts w:ascii="Arial" w:hAnsi="Arial"/>
                <w:sz w:val="20"/>
              </w:rPr>
            </w:pPr>
          </w:p>
        </w:tc>
        <w:tc>
          <w:tcPr>
            <w:tcW w:w="4113" w:type="dxa"/>
            <w:tcBorders>
              <w:top w:val="nil"/>
              <w:left w:val="nil"/>
              <w:bottom w:val="single" w:sz="4" w:space="0" w:color="auto"/>
              <w:right w:val="nil"/>
            </w:tcBorders>
            <w:hideMark/>
          </w:tcPr>
          <w:p w14:paraId="1BD95253" w14:textId="77777777" w:rsidR="00EA696E" w:rsidRDefault="00EA696E">
            <w:pPr>
              <w:autoSpaceDE w:val="0"/>
              <w:autoSpaceDN w:val="0"/>
              <w:adjustRightInd w:val="0"/>
              <w:rPr>
                <w:rFonts w:ascii="Arial" w:hAnsi="Arial"/>
                <w:sz w:val="20"/>
              </w:rPr>
            </w:pPr>
            <w:r>
              <w:rPr>
                <w:sz w:val="20"/>
              </w:rPr>
              <w:t>Voorbeeld voor AWZI</w:t>
            </w:r>
          </w:p>
        </w:tc>
      </w:tr>
      <w:tr w:rsidR="00EA696E" w:rsidRPr="00436A05" w14:paraId="075CAA25" w14:textId="77777777" w:rsidTr="00EA696E">
        <w:tc>
          <w:tcPr>
            <w:tcW w:w="4065" w:type="dxa"/>
            <w:tcBorders>
              <w:top w:val="single" w:sz="4" w:space="0" w:color="auto"/>
              <w:left w:val="single" w:sz="4" w:space="0" w:color="auto"/>
              <w:bottom w:val="nil"/>
              <w:right w:val="single" w:sz="4" w:space="0" w:color="auto"/>
            </w:tcBorders>
            <w:hideMark/>
          </w:tcPr>
          <w:p w14:paraId="2FDFBA68" w14:textId="77777777" w:rsidR="00EA696E" w:rsidRDefault="00436A05" w:rsidP="00436A05">
            <w:pPr>
              <w:spacing w:after="0" w:line="280" w:lineRule="exact"/>
              <w:rPr>
                <w:rFonts w:cs="Verdana"/>
                <w:sz w:val="20"/>
              </w:rPr>
            </w:pPr>
            <w:r>
              <w:rPr>
                <w:rFonts w:cs="Verdana"/>
                <w:sz w:val="20"/>
              </w:rPr>
              <w:t xml:space="preserve">2.1 </w:t>
            </w:r>
            <w:r w:rsidR="00EA696E">
              <w:rPr>
                <w:rFonts w:cs="Verdana"/>
                <w:sz w:val="20"/>
              </w:rPr>
              <w:t>MCC-ALG-01</w:t>
            </w:r>
          </w:p>
        </w:tc>
        <w:tc>
          <w:tcPr>
            <w:tcW w:w="674" w:type="dxa"/>
            <w:tcBorders>
              <w:top w:val="nil"/>
              <w:left w:val="single" w:sz="4" w:space="0" w:color="auto"/>
              <w:bottom w:val="nil"/>
              <w:right w:val="single" w:sz="4" w:space="0" w:color="auto"/>
            </w:tcBorders>
          </w:tcPr>
          <w:p w14:paraId="34FEEE24" w14:textId="77777777" w:rsidR="00EA696E" w:rsidRDefault="00EA696E" w:rsidP="00436A05">
            <w:pPr>
              <w:spacing w:after="0" w:line="280" w:lineRule="exact"/>
              <w:rPr>
                <w:rFonts w:cs="Verdana"/>
                <w:sz w:val="20"/>
              </w:rPr>
            </w:pPr>
          </w:p>
        </w:tc>
        <w:tc>
          <w:tcPr>
            <w:tcW w:w="4113" w:type="dxa"/>
            <w:tcBorders>
              <w:top w:val="single" w:sz="4" w:space="0" w:color="auto"/>
              <w:left w:val="single" w:sz="4" w:space="0" w:color="auto"/>
              <w:bottom w:val="nil"/>
              <w:right w:val="single" w:sz="4" w:space="0" w:color="auto"/>
            </w:tcBorders>
            <w:hideMark/>
          </w:tcPr>
          <w:p w14:paraId="3302A40F" w14:textId="77777777" w:rsidR="00EA696E" w:rsidRDefault="00EA696E" w:rsidP="00436A05">
            <w:pPr>
              <w:spacing w:after="0" w:line="280" w:lineRule="exact"/>
              <w:rPr>
                <w:rFonts w:cs="Verdana"/>
                <w:sz w:val="20"/>
              </w:rPr>
            </w:pPr>
            <w:r>
              <w:rPr>
                <w:rFonts w:cs="Verdana"/>
                <w:sz w:val="20"/>
              </w:rPr>
              <w:t>3.4 MCC-WL-01</w:t>
            </w:r>
          </w:p>
        </w:tc>
      </w:tr>
      <w:tr w:rsidR="00EA696E" w:rsidRPr="00436A05" w14:paraId="1493389E" w14:textId="77777777" w:rsidTr="00EA696E">
        <w:tc>
          <w:tcPr>
            <w:tcW w:w="4065" w:type="dxa"/>
            <w:tcBorders>
              <w:top w:val="nil"/>
              <w:left w:val="single" w:sz="4" w:space="0" w:color="auto"/>
              <w:bottom w:val="nil"/>
              <w:right w:val="single" w:sz="4" w:space="0" w:color="auto"/>
            </w:tcBorders>
            <w:hideMark/>
          </w:tcPr>
          <w:p w14:paraId="08F806FD" w14:textId="77777777" w:rsidR="00EA696E" w:rsidRDefault="00EA696E" w:rsidP="00436A05">
            <w:pPr>
              <w:spacing w:after="0" w:line="280" w:lineRule="exact"/>
              <w:rPr>
                <w:rFonts w:cs="Verdana"/>
                <w:sz w:val="20"/>
              </w:rPr>
            </w:pPr>
            <w:r>
              <w:rPr>
                <w:rFonts w:cs="Verdana"/>
                <w:sz w:val="20"/>
              </w:rPr>
              <w:t xml:space="preserve">      P_1010</w:t>
            </w:r>
          </w:p>
        </w:tc>
        <w:tc>
          <w:tcPr>
            <w:tcW w:w="674" w:type="dxa"/>
            <w:tcBorders>
              <w:top w:val="nil"/>
              <w:left w:val="single" w:sz="4" w:space="0" w:color="auto"/>
              <w:bottom w:val="nil"/>
              <w:right w:val="single" w:sz="4" w:space="0" w:color="auto"/>
            </w:tcBorders>
          </w:tcPr>
          <w:p w14:paraId="2E30DE92" w14:textId="77777777" w:rsidR="00EA696E" w:rsidRDefault="00EA696E" w:rsidP="00436A05">
            <w:pPr>
              <w:spacing w:after="0" w:line="280" w:lineRule="exact"/>
              <w:rPr>
                <w:rFonts w:cs="Verdana"/>
                <w:sz w:val="20"/>
              </w:rPr>
            </w:pPr>
          </w:p>
        </w:tc>
        <w:tc>
          <w:tcPr>
            <w:tcW w:w="4113" w:type="dxa"/>
            <w:tcBorders>
              <w:top w:val="nil"/>
              <w:left w:val="single" w:sz="4" w:space="0" w:color="auto"/>
              <w:bottom w:val="nil"/>
              <w:right w:val="single" w:sz="4" w:space="0" w:color="auto"/>
            </w:tcBorders>
            <w:hideMark/>
          </w:tcPr>
          <w:p w14:paraId="23D74588" w14:textId="77777777" w:rsidR="00EA696E" w:rsidRDefault="00EA696E" w:rsidP="00436A05">
            <w:pPr>
              <w:spacing w:after="0" w:line="280" w:lineRule="exact"/>
              <w:rPr>
                <w:rFonts w:cs="Verdana"/>
                <w:sz w:val="20"/>
              </w:rPr>
            </w:pPr>
            <w:r>
              <w:rPr>
                <w:rFonts w:cs="Verdana"/>
                <w:sz w:val="20"/>
              </w:rPr>
              <w:t xml:space="preserve">       MX3120</w:t>
            </w:r>
          </w:p>
        </w:tc>
      </w:tr>
      <w:tr w:rsidR="00EA696E" w:rsidRPr="00436A05" w14:paraId="77095C66" w14:textId="77777777" w:rsidTr="00EA696E">
        <w:tc>
          <w:tcPr>
            <w:tcW w:w="4065" w:type="dxa"/>
            <w:tcBorders>
              <w:top w:val="nil"/>
              <w:left w:val="single" w:sz="4" w:space="0" w:color="auto"/>
              <w:bottom w:val="single" w:sz="4" w:space="0" w:color="auto"/>
              <w:right w:val="single" w:sz="4" w:space="0" w:color="auto"/>
            </w:tcBorders>
            <w:hideMark/>
          </w:tcPr>
          <w:p w14:paraId="6EEFC070" w14:textId="77777777" w:rsidR="00EA696E" w:rsidRDefault="00EA696E" w:rsidP="00436A05">
            <w:pPr>
              <w:spacing w:after="0" w:line="280" w:lineRule="exact"/>
              <w:rPr>
                <w:rFonts w:cs="Verdana"/>
                <w:sz w:val="20"/>
              </w:rPr>
            </w:pPr>
            <w:r>
              <w:rPr>
                <w:rFonts w:cs="Verdana"/>
                <w:sz w:val="20"/>
              </w:rPr>
              <w:t xml:space="preserve">      VUIILWATERPOMP</w:t>
            </w:r>
          </w:p>
        </w:tc>
        <w:tc>
          <w:tcPr>
            <w:tcW w:w="674" w:type="dxa"/>
            <w:tcBorders>
              <w:top w:val="nil"/>
              <w:left w:val="single" w:sz="4" w:space="0" w:color="auto"/>
              <w:bottom w:val="nil"/>
              <w:right w:val="single" w:sz="4" w:space="0" w:color="auto"/>
            </w:tcBorders>
          </w:tcPr>
          <w:p w14:paraId="7EB68DFB" w14:textId="77777777" w:rsidR="00EA696E" w:rsidRDefault="00EA696E" w:rsidP="00436A05">
            <w:pPr>
              <w:spacing w:after="0" w:line="280" w:lineRule="exact"/>
              <w:rPr>
                <w:rFonts w:cs="Verdana"/>
                <w:sz w:val="20"/>
              </w:rPr>
            </w:pPr>
          </w:p>
        </w:tc>
        <w:tc>
          <w:tcPr>
            <w:tcW w:w="4113" w:type="dxa"/>
            <w:tcBorders>
              <w:top w:val="nil"/>
              <w:left w:val="single" w:sz="4" w:space="0" w:color="auto"/>
              <w:bottom w:val="single" w:sz="4" w:space="0" w:color="auto"/>
              <w:right w:val="single" w:sz="4" w:space="0" w:color="auto"/>
            </w:tcBorders>
            <w:hideMark/>
          </w:tcPr>
          <w:p w14:paraId="3C71DBC8" w14:textId="77777777" w:rsidR="00EA696E" w:rsidRDefault="00EA696E" w:rsidP="00436A05">
            <w:pPr>
              <w:spacing w:after="0" w:line="280" w:lineRule="exact"/>
              <w:rPr>
                <w:rFonts w:cs="Verdana"/>
                <w:sz w:val="20"/>
              </w:rPr>
            </w:pPr>
            <w:r>
              <w:rPr>
                <w:rFonts w:cs="Verdana"/>
                <w:sz w:val="20"/>
              </w:rPr>
              <w:t xml:space="preserve">       MENGER 3 DENITRIFICATIE BT1</w:t>
            </w:r>
          </w:p>
        </w:tc>
      </w:tr>
    </w:tbl>
    <w:p w14:paraId="3D2A9F9A" w14:textId="77777777" w:rsidR="00EA696E" w:rsidRDefault="00EA696E" w:rsidP="00EA696E">
      <w:pPr>
        <w:autoSpaceDE w:val="0"/>
        <w:autoSpaceDN w:val="0"/>
        <w:adjustRightInd w:val="0"/>
        <w:rPr>
          <w:rFonts w:ascii="Arial" w:hAnsi="Arial" w:cs="Arial"/>
          <w:lang w:eastAsia="en-US"/>
        </w:rPr>
      </w:pPr>
    </w:p>
    <w:p w14:paraId="2739BC2D" w14:textId="77777777" w:rsidR="00EA696E" w:rsidRDefault="00EA696E" w:rsidP="00EA696E">
      <w:pPr>
        <w:autoSpaceDE w:val="0"/>
        <w:autoSpaceDN w:val="0"/>
        <w:adjustRightInd w:val="0"/>
        <w:rPr>
          <w:rFonts w:cs="Arial"/>
          <w:lang w:eastAsia="en-US"/>
        </w:rPr>
      </w:pPr>
      <w:r>
        <w:rPr>
          <w:rFonts w:cs="Arial"/>
          <w:lang w:eastAsia="en-US"/>
        </w:rPr>
        <w:t>Uitgangspunt uitvoering:</w:t>
      </w:r>
    </w:p>
    <w:p w14:paraId="6CF4CD08" w14:textId="77777777" w:rsidR="00EA696E" w:rsidRPr="008928F1" w:rsidRDefault="00EA696E" w:rsidP="003030FB">
      <w:pPr>
        <w:pStyle w:val="Lijstalinea"/>
        <w:numPr>
          <w:ilvl w:val="0"/>
          <w:numId w:val="15"/>
        </w:numPr>
        <w:spacing w:line="280" w:lineRule="exact"/>
      </w:pPr>
      <w:r w:rsidRPr="008928F1">
        <w:t>Wit schild met zwarte letters.</w:t>
      </w:r>
    </w:p>
    <w:p w14:paraId="066A9F13" w14:textId="77777777" w:rsidR="00EA696E" w:rsidRPr="008928F1" w:rsidRDefault="00EA696E" w:rsidP="003030FB">
      <w:pPr>
        <w:pStyle w:val="Lijstalinea"/>
        <w:numPr>
          <w:ilvl w:val="0"/>
          <w:numId w:val="15"/>
        </w:numPr>
        <w:spacing w:line="280" w:lineRule="exact"/>
      </w:pPr>
      <w:r w:rsidRPr="008928F1">
        <w:t>Letterhoogte 5 mm.</w:t>
      </w:r>
    </w:p>
    <w:p w14:paraId="4365566C" w14:textId="77777777" w:rsidR="00EA696E" w:rsidRPr="008928F1" w:rsidRDefault="00EA696E" w:rsidP="003030FB">
      <w:pPr>
        <w:pStyle w:val="Lijstalinea"/>
        <w:numPr>
          <w:ilvl w:val="0"/>
          <w:numId w:val="15"/>
        </w:numPr>
        <w:spacing w:line="280" w:lineRule="exact"/>
      </w:pPr>
      <w:r w:rsidRPr="008928F1">
        <w:t xml:space="preserve">Standaard afmetingen tagcodeplaat: 8 cm breed </w:t>
      </w:r>
      <w:r w:rsidRPr="003030FB">
        <w:rPr>
          <w:i/>
        </w:rPr>
        <w:t>(uitgelegd op maximaal 30 karakters)</w:t>
      </w:r>
      <w:r w:rsidRPr="008928F1">
        <w:t xml:space="preserve">, 2,5 cm hoog </w:t>
      </w:r>
      <w:r w:rsidRPr="003030FB">
        <w:rPr>
          <w:i/>
        </w:rPr>
        <w:t>(uitgelegd op 3 regels)</w:t>
      </w:r>
      <w:r w:rsidRPr="008928F1">
        <w:t>.</w:t>
      </w:r>
    </w:p>
    <w:p w14:paraId="21B141C1" w14:textId="77777777" w:rsidR="00EA696E" w:rsidRPr="0037515C" w:rsidRDefault="00EA696E" w:rsidP="009A2D15">
      <w:pPr>
        <w:pStyle w:val="Kop4"/>
      </w:pPr>
      <w:r>
        <w:t>Naamplaten voor bedieningscomponenten en signalering op schakelkasten</w:t>
      </w:r>
    </w:p>
    <w:p w14:paraId="28345EC2" w14:textId="77777777" w:rsidR="00EA696E" w:rsidRDefault="00EA696E" w:rsidP="00EA696E">
      <w:pPr>
        <w:autoSpaceDE w:val="0"/>
        <w:autoSpaceDN w:val="0"/>
        <w:adjustRightInd w:val="0"/>
        <w:rPr>
          <w:rFonts w:cs="Arial"/>
          <w:lang w:eastAsia="en-US"/>
        </w:rPr>
      </w:pPr>
      <w:r>
        <w:rPr>
          <w:rFonts w:cs="Arial"/>
          <w:lang w:eastAsia="en-US"/>
        </w:rPr>
        <w:t xml:space="preserve">Alle apparatuur </w:t>
      </w:r>
      <w:proofErr w:type="spellStart"/>
      <w:r>
        <w:rPr>
          <w:rFonts w:cs="Arial"/>
          <w:lang w:eastAsia="en-US"/>
        </w:rPr>
        <w:t>apparaatcodeplaatje</w:t>
      </w:r>
      <w:proofErr w:type="spellEnd"/>
      <w:r>
        <w:rPr>
          <w:rFonts w:cs="Arial"/>
          <w:lang w:eastAsia="en-US"/>
        </w:rPr>
        <w:t xml:space="preserve"> voorzien overeenkomstig de </w:t>
      </w:r>
      <w:proofErr w:type="spellStart"/>
      <w:r>
        <w:rPr>
          <w:rFonts w:cs="Arial"/>
          <w:lang w:eastAsia="en-US"/>
        </w:rPr>
        <w:t>apparaatcode</w:t>
      </w:r>
      <w:proofErr w:type="spellEnd"/>
      <w:r>
        <w:rPr>
          <w:rFonts w:cs="Arial"/>
          <w:lang w:eastAsia="en-US"/>
        </w:rPr>
        <w:t xml:space="preserve"> op stroomkringschema’s, kastaanzicht &amp; indelingstekening.</w:t>
      </w:r>
    </w:p>
    <w:p w14:paraId="7C24038D" w14:textId="77777777" w:rsidR="00EA696E" w:rsidRDefault="00EA696E" w:rsidP="00EA696E">
      <w:pPr>
        <w:autoSpaceDE w:val="0"/>
        <w:autoSpaceDN w:val="0"/>
        <w:adjustRightInd w:val="0"/>
        <w:rPr>
          <w:rFonts w:cs="Arial"/>
          <w:lang w:eastAsia="en-US"/>
        </w:rPr>
      </w:pPr>
      <w:r>
        <w:rPr>
          <w:rFonts w:cs="Arial"/>
          <w:lang w:eastAsia="en-US"/>
        </w:rPr>
        <w:lastRenderedPageBreak/>
        <w:t>Opschrift:</w:t>
      </w:r>
    </w:p>
    <w:p w14:paraId="0CA93894" w14:textId="77777777" w:rsidR="00EA696E" w:rsidRPr="008928F1" w:rsidRDefault="00EA696E" w:rsidP="003030FB">
      <w:pPr>
        <w:pStyle w:val="Lijstalinea"/>
        <w:numPr>
          <w:ilvl w:val="0"/>
          <w:numId w:val="15"/>
        </w:numPr>
        <w:spacing w:line="280" w:lineRule="exact"/>
      </w:pPr>
      <w:r w:rsidRPr="008928F1">
        <w:t>1 of 2 regels: omschrijving van de functie</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tblGrid>
      <w:tr w:rsidR="00EA696E" w14:paraId="4C3D071C" w14:textId="77777777" w:rsidTr="00436A05">
        <w:tc>
          <w:tcPr>
            <w:tcW w:w="3085" w:type="dxa"/>
            <w:tcBorders>
              <w:top w:val="nil"/>
              <w:left w:val="nil"/>
              <w:bottom w:val="single" w:sz="4" w:space="0" w:color="auto"/>
              <w:right w:val="nil"/>
            </w:tcBorders>
          </w:tcPr>
          <w:p w14:paraId="52EC3F16" w14:textId="77777777" w:rsidR="00EA696E" w:rsidRDefault="00EA696E">
            <w:pPr>
              <w:autoSpaceDE w:val="0"/>
              <w:autoSpaceDN w:val="0"/>
              <w:adjustRightInd w:val="0"/>
              <w:rPr>
                <w:rFonts w:ascii="Arial" w:hAnsi="Arial"/>
                <w:sz w:val="20"/>
              </w:rPr>
            </w:pPr>
            <w:r>
              <w:rPr>
                <w:sz w:val="20"/>
              </w:rPr>
              <w:t>Voorbeeld:</w:t>
            </w:r>
          </w:p>
        </w:tc>
      </w:tr>
      <w:tr w:rsidR="00EA696E" w:rsidRPr="00436A05" w14:paraId="18DD39A1" w14:textId="77777777" w:rsidTr="00436A05">
        <w:tc>
          <w:tcPr>
            <w:tcW w:w="3085" w:type="dxa"/>
            <w:tcBorders>
              <w:top w:val="single" w:sz="4" w:space="0" w:color="auto"/>
              <w:left w:val="single" w:sz="4" w:space="0" w:color="auto"/>
              <w:bottom w:val="nil"/>
              <w:right w:val="single" w:sz="4" w:space="0" w:color="auto"/>
            </w:tcBorders>
          </w:tcPr>
          <w:p w14:paraId="5C468806" w14:textId="77777777" w:rsidR="00EA696E" w:rsidRDefault="00EA696E" w:rsidP="00436A05">
            <w:pPr>
              <w:spacing w:after="0" w:line="280" w:lineRule="exact"/>
              <w:rPr>
                <w:rFonts w:cs="Verdana"/>
                <w:sz w:val="20"/>
              </w:rPr>
            </w:pPr>
          </w:p>
        </w:tc>
      </w:tr>
      <w:tr w:rsidR="00EA696E" w:rsidRPr="00436A05" w14:paraId="5162DE1B" w14:textId="77777777" w:rsidTr="00436A05">
        <w:tc>
          <w:tcPr>
            <w:tcW w:w="3085" w:type="dxa"/>
            <w:tcBorders>
              <w:top w:val="nil"/>
              <w:left w:val="single" w:sz="4" w:space="0" w:color="auto"/>
              <w:bottom w:val="nil"/>
              <w:right w:val="single" w:sz="4" w:space="0" w:color="auto"/>
            </w:tcBorders>
            <w:hideMark/>
          </w:tcPr>
          <w:p w14:paraId="79F89B18" w14:textId="77777777" w:rsidR="00EA696E" w:rsidRDefault="00EA696E" w:rsidP="00436A05">
            <w:pPr>
              <w:spacing w:after="0" w:line="280" w:lineRule="exact"/>
              <w:jc w:val="center"/>
              <w:rPr>
                <w:rFonts w:cs="Verdana"/>
                <w:sz w:val="20"/>
              </w:rPr>
            </w:pPr>
            <w:r>
              <w:rPr>
                <w:rFonts w:cs="Verdana"/>
                <w:sz w:val="20"/>
              </w:rPr>
              <w:t>LAMPENTEST</w:t>
            </w:r>
          </w:p>
        </w:tc>
      </w:tr>
      <w:tr w:rsidR="00EA696E" w:rsidRPr="00436A05" w14:paraId="78C1B17E" w14:textId="77777777" w:rsidTr="00436A05">
        <w:tc>
          <w:tcPr>
            <w:tcW w:w="3085" w:type="dxa"/>
            <w:tcBorders>
              <w:top w:val="nil"/>
              <w:left w:val="single" w:sz="4" w:space="0" w:color="auto"/>
              <w:bottom w:val="single" w:sz="4" w:space="0" w:color="auto"/>
              <w:right w:val="single" w:sz="4" w:space="0" w:color="auto"/>
            </w:tcBorders>
          </w:tcPr>
          <w:p w14:paraId="58EF8B59" w14:textId="77777777" w:rsidR="00EA696E" w:rsidRDefault="00EA696E" w:rsidP="00436A05">
            <w:pPr>
              <w:spacing w:after="0" w:line="280" w:lineRule="exact"/>
              <w:rPr>
                <w:rFonts w:cs="Verdana"/>
                <w:sz w:val="20"/>
              </w:rPr>
            </w:pPr>
          </w:p>
        </w:tc>
      </w:tr>
    </w:tbl>
    <w:p w14:paraId="39C318A6" w14:textId="77777777" w:rsidR="00EA696E" w:rsidRDefault="00EA696E" w:rsidP="00EA696E">
      <w:pPr>
        <w:autoSpaceDE w:val="0"/>
        <w:autoSpaceDN w:val="0"/>
        <w:adjustRightInd w:val="0"/>
        <w:rPr>
          <w:rFonts w:ascii="Arial" w:hAnsi="Arial" w:cs="Arial"/>
          <w:bCs/>
          <w:sz w:val="22"/>
          <w:szCs w:val="22"/>
          <w:lang w:eastAsia="en-US"/>
        </w:rPr>
      </w:pPr>
    </w:p>
    <w:p w14:paraId="0C95651C" w14:textId="77777777" w:rsidR="00EA696E" w:rsidRDefault="00EA696E" w:rsidP="00EA696E">
      <w:pPr>
        <w:autoSpaceDE w:val="0"/>
        <w:autoSpaceDN w:val="0"/>
        <w:adjustRightInd w:val="0"/>
        <w:rPr>
          <w:rFonts w:cs="Arial"/>
          <w:lang w:eastAsia="en-US"/>
        </w:rPr>
      </w:pPr>
      <w:r>
        <w:rPr>
          <w:rFonts w:cs="Arial"/>
          <w:lang w:eastAsia="en-US"/>
        </w:rPr>
        <w:t>Uitvoering:</w:t>
      </w:r>
    </w:p>
    <w:p w14:paraId="5A549D9D" w14:textId="77777777" w:rsidR="00EA696E" w:rsidRPr="008928F1" w:rsidRDefault="00EA696E" w:rsidP="003030FB">
      <w:pPr>
        <w:pStyle w:val="Lijstalinea"/>
        <w:numPr>
          <w:ilvl w:val="0"/>
          <w:numId w:val="15"/>
        </w:numPr>
        <w:spacing w:line="280" w:lineRule="exact"/>
      </w:pPr>
      <w:r w:rsidRPr="008928F1">
        <w:t>Wit schild met zwarte letters.</w:t>
      </w:r>
    </w:p>
    <w:p w14:paraId="7B2F83F2" w14:textId="77777777" w:rsidR="00EA696E" w:rsidRPr="008928F1" w:rsidRDefault="00EA696E" w:rsidP="003030FB">
      <w:pPr>
        <w:pStyle w:val="Lijstalinea"/>
        <w:numPr>
          <w:ilvl w:val="0"/>
          <w:numId w:val="15"/>
        </w:numPr>
        <w:spacing w:line="280" w:lineRule="exact"/>
      </w:pPr>
      <w:r w:rsidRPr="008928F1">
        <w:t>Letterhoogte: bij voorkeur 5 mm, minimaal 3,5 mm. Voor alle bedieningscomponenten en signalering schakelkasten dezelfde letterhoogte aanhouden.</w:t>
      </w:r>
    </w:p>
    <w:p w14:paraId="68E5DB0A" w14:textId="77777777" w:rsidR="00EA696E" w:rsidRPr="008928F1" w:rsidRDefault="00EA696E" w:rsidP="003030FB">
      <w:pPr>
        <w:pStyle w:val="Lijstalinea"/>
        <w:numPr>
          <w:ilvl w:val="0"/>
          <w:numId w:val="15"/>
        </w:numPr>
        <w:spacing w:line="280" w:lineRule="exact"/>
      </w:pPr>
      <w:r w:rsidRPr="008928F1">
        <w:t xml:space="preserve">Standaard afmetingen tagcodeplaat: 7 cm breed </w:t>
      </w:r>
      <w:r w:rsidRPr="003030FB">
        <w:rPr>
          <w:i/>
        </w:rPr>
        <w:t>(uitgelegd op maximaal 25 karakters)</w:t>
      </w:r>
      <w:r w:rsidRPr="008928F1">
        <w:t xml:space="preserve">, 2 cm hoog </w:t>
      </w:r>
      <w:r w:rsidRPr="003030FB">
        <w:rPr>
          <w:i/>
        </w:rPr>
        <w:t>(uitgelegd op 2 regels)</w:t>
      </w:r>
      <w:r w:rsidRPr="008928F1">
        <w:t>.</w:t>
      </w:r>
    </w:p>
    <w:p w14:paraId="5510FFD9" w14:textId="77777777" w:rsidR="00EA696E" w:rsidRDefault="00EA696E" w:rsidP="00EA696E">
      <w:pPr>
        <w:autoSpaceDE w:val="0"/>
        <w:autoSpaceDN w:val="0"/>
        <w:adjustRightInd w:val="0"/>
        <w:rPr>
          <w:rFonts w:cs="Arial"/>
          <w:lang w:eastAsia="en-US"/>
        </w:rPr>
      </w:pPr>
      <w:r>
        <w:rPr>
          <w:rFonts w:cs="Arial"/>
          <w:lang w:eastAsia="en-US"/>
        </w:rPr>
        <w:t>Aanvullende uitvoering eisen:</w:t>
      </w:r>
    </w:p>
    <w:p w14:paraId="08341348" w14:textId="77777777" w:rsidR="00EA696E" w:rsidRPr="008928F1" w:rsidRDefault="00EA696E" w:rsidP="003030FB">
      <w:pPr>
        <w:pStyle w:val="Lijstalinea"/>
        <w:numPr>
          <w:ilvl w:val="0"/>
          <w:numId w:val="15"/>
        </w:numPr>
        <w:spacing w:line="280" w:lineRule="exact"/>
      </w:pPr>
      <w:r w:rsidRPr="008928F1">
        <w:t>Als het schild van het bedieningscomponent of de bedieningsknop een gegrafeerd opschrift met de functie heeft, kan de naamplaat achterwege blijven.</w:t>
      </w:r>
    </w:p>
    <w:p w14:paraId="50D476C4" w14:textId="77777777" w:rsidR="00EA696E" w:rsidRPr="008928F1" w:rsidRDefault="00EA696E" w:rsidP="003030FB">
      <w:pPr>
        <w:pStyle w:val="Lijstalinea"/>
        <w:numPr>
          <w:ilvl w:val="0"/>
          <w:numId w:val="15"/>
        </w:numPr>
        <w:spacing w:line="280" w:lineRule="exact"/>
      </w:pPr>
      <w:r w:rsidRPr="008928F1">
        <w:t>Als de lens van een signaallamp een gegrafeerd opschrift met de functie heeft, kan de naamplaat achterwege blijven.</w:t>
      </w:r>
    </w:p>
    <w:p w14:paraId="01DD0D3B" w14:textId="77777777" w:rsidR="00EA696E" w:rsidRPr="0037515C" w:rsidRDefault="00EA696E" w:rsidP="009A2D15">
      <w:pPr>
        <w:pStyle w:val="Kop4"/>
      </w:pPr>
      <w:proofErr w:type="spellStart"/>
      <w:r>
        <w:t>Apparaatcodering</w:t>
      </w:r>
      <w:proofErr w:type="spellEnd"/>
      <w:r>
        <w:t xml:space="preserve"> in schakelkasten</w:t>
      </w:r>
    </w:p>
    <w:p w14:paraId="1851439D" w14:textId="77777777" w:rsidR="00EA696E" w:rsidRDefault="00EA696E" w:rsidP="00EA696E">
      <w:pPr>
        <w:autoSpaceDE w:val="0"/>
        <w:autoSpaceDN w:val="0"/>
        <w:adjustRightInd w:val="0"/>
        <w:rPr>
          <w:rFonts w:cs="Arial"/>
          <w:lang w:eastAsia="en-US"/>
        </w:rPr>
      </w:pPr>
      <w:r>
        <w:rPr>
          <w:rFonts w:cs="Arial"/>
          <w:lang w:eastAsia="en-US"/>
        </w:rPr>
        <w:t xml:space="preserve">Alle apparatuur van </w:t>
      </w:r>
      <w:proofErr w:type="spellStart"/>
      <w:r>
        <w:rPr>
          <w:rFonts w:cs="Arial"/>
          <w:lang w:eastAsia="en-US"/>
        </w:rPr>
        <w:t>apparaatcodeplaatjes</w:t>
      </w:r>
      <w:proofErr w:type="spellEnd"/>
      <w:r>
        <w:rPr>
          <w:rFonts w:cs="Arial"/>
          <w:lang w:eastAsia="en-US"/>
        </w:rPr>
        <w:t xml:space="preserve"> voorzien overeenkomstig de </w:t>
      </w:r>
      <w:proofErr w:type="spellStart"/>
      <w:r>
        <w:rPr>
          <w:rFonts w:cs="Arial"/>
          <w:lang w:eastAsia="en-US"/>
        </w:rPr>
        <w:t>apparaatcode</w:t>
      </w:r>
      <w:proofErr w:type="spellEnd"/>
      <w:r>
        <w:rPr>
          <w:rFonts w:cs="Arial"/>
          <w:lang w:eastAsia="en-US"/>
        </w:rPr>
        <w:t xml:space="preserve"> op stroomkringschema’s, kastaanzicht &amp; indelingstekening.</w:t>
      </w:r>
    </w:p>
    <w:p w14:paraId="009B93D7" w14:textId="77777777" w:rsidR="00EA696E" w:rsidRDefault="00EA696E" w:rsidP="00EA696E">
      <w:pPr>
        <w:autoSpaceDE w:val="0"/>
        <w:autoSpaceDN w:val="0"/>
        <w:adjustRightInd w:val="0"/>
        <w:rPr>
          <w:rFonts w:cs="Arial"/>
          <w:lang w:eastAsia="en-US"/>
        </w:rPr>
      </w:pPr>
      <w:r>
        <w:rPr>
          <w:rFonts w:cs="Arial"/>
          <w:lang w:eastAsia="en-US"/>
        </w:rPr>
        <w:t>Opschrift:</w:t>
      </w:r>
    </w:p>
    <w:p w14:paraId="6B835341" w14:textId="77777777" w:rsidR="00EA696E" w:rsidRPr="008928F1" w:rsidRDefault="00EA696E" w:rsidP="003030FB">
      <w:pPr>
        <w:pStyle w:val="Lijstalinea"/>
        <w:numPr>
          <w:ilvl w:val="0"/>
          <w:numId w:val="15"/>
        </w:numPr>
        <w:spacing w:line="280" w:lineRule="exact"/>
      </w:pPr>
      <w:r w:rsidRPr="008928F1">
        <w:t>1</w:t>
      </w:r>
      <w:r w:rsidRPr="003030FB">
        <w:rPr>
          <w:vertAlign w:val="superscript"/>
        </w:rPr>
        <w:t>e</w:t>
      </w:r>
      <w:r w:rsidRPr="008928F1">
        <w:t xml:space="preserve"> regel: </w:t>
      </w:r>
      <w:proofErr w:type="spellStart"/>
      <w:r w:rsidRPr="008928F1">
        <w:t>apparaatcode</w:t>
      </w:r>
      <w:proofErr w:type="spellEnd"/>
      <w:r w:rsidRPr="008928F1">
        <w:t xml:space="preserve"> (voor opbouw van de </w:t>
      </w:r>
      <w:proofErr w:type="spellStart"/>
      <w:r w:rsidRPr="008928F1">
        <w:t>apparaatcode</w:t>
      </w:r>
      <w:proofErr w:type="spellEnd"/>
      <w:r w:rsidRPr="008928F1">
        <w:t xml:space="preserve"> zie coderingshandleiding)</w:t>
      </w:r>
    </w:p>
    <w:p w14:paraId="281DCEA4" w14:textId="77777777" w:rsidR="00EA696E" w:rsidRPr="008928F1" w:rsidRDefault="00EA696E" w:rsidP="003030FB">
      <w:pPr>
        <w:pStyle w:val="Lijstalinea"/>
        <w:numPr>
          <w:ilvl w:val="0"/>
          <w:numId w:val="15"/>
        </w:numPr>
        <w:spacing w:line="280" w:lineRule="exact"/>
      </w:pPr>
      <w:r w:rsidRPr="008928F1">
        <w:t>2</w:t>
      </w:r>
      <w:r w:rsidRPr="003030FB">
        <w:rPr>
          <w:vertAlign w:val="superscript"/>
        </w:rPr>
        <w:t>e</w:t>
      </w:r>
      <w:r w:rsidRPr="008928F1">
        <w:t xml:space="preserve"> regel: omschrijving van het apparaat</w:t>
      </w:r>
    </w:p>
    <w:p w14:paraId="1A8D297F" w14:textId="77777777" w:rsidR="00EA696E" w:rsidRPr="008928F1" w:rsidRDefault="00EA696E" w:rsidP="003030FB">
      <w:pPr>
        <w:pStyle w:val="Lijstalinea"/>
        <w:numPr>
          <w:ilvl w:val="1"/>
          <w:numId w:val="15"/>
        </w:numPr>
        <w:spacing w:line="280" w:lineRule="exact"/>
      </w:pPr>
      <w:r w:rsidRPr="008928F1">
        <w:t>2</w:t>
      </w:r>
      <w:r w:rsidRPr="003030FB">
        <w:rPr>
          <w:vertAlign w:val="superscript"/>
        </w:rPr>
        <w:t>e</w:t>
      </w:r>
      <w:r w:rsidRPr="008928F1">
        <w:t xml:space="preserve"> Regel alleen van toepassing voor procestransmitters / </w:t>
      </w:r>
      <w:proofErr w:type="spellStart"/>
      <w:r w:rsidRPr="008928F1">
        <w:t>signaalconditioners</w:t>
      </w:r>
      <w:proofErr w:type="spellEnd"/>
      <w:r w:rsidRPr="008928F1">
        <w:t>, instrumenten, communicatieapparatuur en contactdozen voor specifiek gebruik.</w:t>
      </w:r>
    </w:p>
    <w:p w14:paraId="347D9E4A" w14:textId="77777777" w:rsidR="00EA696E" w:rsidRDefault="00EA696E" w:rsidP="00EA696E">
      <w:pPr>
        <w:autoSpaceDE w:val="0"/>
        <w:autoSpaceDN w:val="0"/>
        <w:adjustRightInd w:val="0"/>
        <w:rPr>
          <w:rFonts w:cs="Arial"/>
          <w:i/>
          <w:lang w:eastAsia="en-US"/>
        </w:rPr>
      </w:pPr>
      <w:r>
        <w:rPr>
          <w:rFonts w:cs="Arial"/>
          <w:i/>
          <w:lang w:eastAsia="en-US"/>
        </w:rPr>
        <w:t xml:space="preserve">Stelregel is dat alle apparatuur te identificeren moet zijn waarbij de </w:t>
      </w:r>
      <w:proofErr w:type="spellStart"/>
      <w:r>
        <w:rPr>
          <w:rFonts w:cs="Arial"/>
          <w:i/>
          <w:lang w:eastAsia="en-US"/>
        </w:rPr>
        <w:t>apparaatcode</w:t>
      </w:r>
      <w:proofErr w:type="spellEnd"/>
      <w:r>
        <w:rPr>
          <w:rFonts w:cs="Arial"/>
          <w:i/>
          <w:lang w:eastAsia="en-US"/>
        </w:rPr>
        <w:t xml:space="preserve"> overeenkomt met de vermelde aanduiding op de tekeningen en in de bedienings- en </w:t>
      </w:r>
      <w:proofErr w:type="spellStart"/>
      <w:r>
        <w:rPr>
          <w:rFonts w:cs="Arial"/>
          <w:i/>
          <w:lang w:eastAsia="en-US"/>
        </w:rPr>
        <w:t>onderhoudsvoorschiften</w:t>
      </w:r>
      <w:proofErr w:type="spellEnd"/>
      <w:r>
        <w:rPr>
          <w:rFonts w:cs="Arial"/>
          <w:i/>
          <w:lang w:eastAsia="en-US"/>
        </w:rPr>
        <w:t>.</w:t>
      </w:r>
    </w:p>
    <w:p w14:paraId="522E5CB7" w14:textId="77777777" w:rsidR="00EA696E" w:rsidRDefault="00EA696E" w:rsidP="00EA696E">
      <w:pPr>
        <w:autoSpaceDE w:val="0"/>
        <w:autoSpaceDN w:val="0"/>
        <w:adjustRightInd w:val="0"/>
        <w:rPr>
          <w:rFonts w:cs="Arial"/>
          <w:lang w:eastAsia="en-US"/>
        </w:rPr>
      </w:pPr>
      <w:r>
        <w:rPr>
          <w:rFonts w:cs="Arial"/>
          <w:lang w:eastAsia="en-US"/>
        </w:rPr>
        <w:t>Uitvoering:</w:t>
      </w:r>
    </w:p>
    <w:p w14:paraId="57A7BE88" w14:textId="77777777" w:rsidR="00EA696E" w:rsidRPr="008928F1" w:rsidRDefault="00EA696E" w:rsidP="003030FB">
      <w:pPr>
        <w:pStyle w:val="Lijstalinea"/>
        <w:numPr>
          <w:ilvl w:val="0"/>
          <w:numId w:val="15"/>
        </w:numPr>
        <w:spacing w:line="280" w:lineRule="exact"/>
      </w:pPr>
      <w:r w:rsidRPr="008928F1">
        <w:t>Wit schild met zwarte letters.</w:t>
      </w:r>
    </w:p>
    <w:p w14:paraId="59455061" w14:textId="77777777" w:rsidR="00EA696E" w:rsidRPr="008928F1" w:rsidRDefault="00EA696E" w:rsidP="003030FB">
      <w:pPr>
        <w:pStyle w:val="Lijstalinea"/>
        <w:numPr>
          <w:ilvl w:val="0"/>
          <w:numId w:val="15"/>
        </w:numPr>
        <w:spacing w:line="280" w:lineRule="exact"/>
      </w:pPr>
      <w:r w:rsidRPr="008928F1">
        <w:t>Letterhoogte 4 mm.</w:t>
      </w:r>
    </w:p>
    <w:p w14:paraId="5329856F" w14:textId="77777777" w:rsidR="00EA696E" w:rsidRPr="008928F1" w:rsidRDefault="00EA696E" w:rsidP="003030FB">
      <w:pPr>
        <w:pStyle w:val="Lijstalinea"/>
        <w:numPr>
          <w:ilvl w:val="0"/>
          <w:numId w:val="15"/>
        </w:numPr>
        <w:spacing w:line="280" w:lineRule="exact"/>
      </w:pPr>
      <w:r w:rsidRPr="008928F1">
        <w:t>Vrije afmetingen.</w:t>
      </w:r>
    </w:p>
    <w:p w14:paraId="7AF0D840" w14:textId="77777777" w:rsidR="000E293E" w:rsidRDefault="000E293E">
      <w:pPr>
        <w:tabs>
          <w:tab w:val="clear" w:pos="-1440"/>
          <w:tab w:val="clear" w:pos="-720"/>
          <w:tab w:val="clear" w:pos="0"/>
          <w:tab w:val="clear" w:pos="380"/>
        </w:tabs>
        <w:spacing w:after="0"/>
        <w:rPr>
          <w:rFonts w:cs="Arial"/>
          <w:lang w:eastAsia="en-US"/>
        </w:rPr>
      </w:pPr>
      <w:r>
        <w:rPr>
          <w:rFonts w:cs="Arial"/>
          <w:lang w:eastAsia="en-US"/>
        </w:rPr>
        <w:br w:type="page"/>
      </w:r>
    </w:p>
    <w:p w14:paraId="04A502CB" w14:textId="77777777" w:rsidR="00EA696E" w:rsidRDefault="00EA696E" w:rsidP="00EA696E">
      <w:pPr>
        <w:autoSpaceDE w:val="0"/>
        <w:autoSpaceDN w:val="0"/>
        <w:adjustRightInd w:val="0"/>
        <w:rPr>
          <w:rFonts w:cs="Arial"/>
          <w:lang w:eastAsia="en-US"/>
        </w:rPr>
      </w:pPr>
      <w:r>
        <w:rPr>
          <w:rFonts w:cs="Arial"/>
          <w:lang w:eastAsia="en-US"/>
        </w:rPr>
        <w:lastRenderedPageBreak/>
        <w:t>Aanvullende uitvoering eisen:</w:t>
      </w:r>
    </w:p>
    <w:p w14:paraId="4968DCD1" w14:textId="77777777" w:rsidR="00EA696E" w:rsidRPr="008928F1" w:rsidRDefault="00EA696E" w:rsidP="003030FB">
      <w:pPr>
        <w:pStyle w:val="Lijstalinea"/>
        <w:numPr>
          <w:ilvl w:val="0"/>
          <w:numId w:val="15"/>
        </w:numPr>
        <w:spacing w:line="280" w:lineRule="exact"/>
      </w:pPr>
      <w:r w:rsidRPr="008928F1">
        <w:t xml:space="preserve">Ter apparaat codering binnen schakelkasten mogen zelf klevende labels met thermische geprinte tekst gebruikt worden. Dit materiaal moet </w:t>
      </w:r>
      <w:proofErr w:type="spellStart"/>
      <w:r w:rsidRPr="008928F1">
        <w:t>UV-bestendig</w:t>
      </w:r>
      <w:proofErr w:type="spellEnd"/>
      <w:r w:rsidRPr="008928F1">
        <w:t xml:space="preserve"> zijn, bestand zijn tegen H2S/chemische invloeden en krasbestendig zijn. </w:t>
      </w:r>
      <w:r w:rsidRPr="008928F1">
        <w:br/>
        <w:t>Er mag ook gebruik gemaakt worden van gelamineerd materiaal (RESOPAL).</w:t>
      </w:r>
    </w:p>
    <w:p w14:paraId="56EC2B2C" w14:textId="77777777" w:rsidR="00EA696E" w:rsidRPr="008928F1" w:rsidRDefault="00EA696E" w:rsidP="003030FB">
      <w:pPr>
        <w:pStyle w:val="Lijstalinea"/>
        <w:numPr>
          <w:ilvl w:val="0"/>
          <w:numId w:val="15"/>
        </w:numPr>
        <w:spacing w:line="280" w:lineRule="exact"/>
      </w:pPr>
      <w:r w:rsidRPr="008928F1">
        <w:t>Codering in de nabijheid van het apparaat duidelijk zichtbaar op de kabelgoot aanbrengen. Als de omstandigheden niet toereikend zijn mag de codering op de montageplaat worden aangebracht.</w:t>
      </w:r>
    </w:p>
    <w:p w14:paraId="3D410A61" w14:textId="77777777" w:rsidR="00EA696E" w:rsidRPr="0037515C" w:rsidRDefault="00EA696E" w:rsidP="009A2D15">
      <w:pPr>
        <w:pStyle w:val="Kop4"/>
      </w:pPr>
      <w:r>
        <w:t>Codering draadgootdeksels</w:t>
      </w:r>
    </w:p>
    <w:p w14:paraId="03380B73" w14:textId="77777777" w:rsidR="00EA696E" w:rsidRPr="008928F1" w:rsidRDefault="00EA696E" w:rsidP="003030FB">
      <w:pPr>
        <w:pStyle w:val="Lijstalinea"/>
        <w:numPr>
          <w:ilvl w:val="0"/>
          <w:numId w:val="15"/>
        </w:numPr>
        <w:spacing w:line="280" w:lineRule="exact"/>
      </w:pPr>
      <w:r w:rsidRPr="008928F1">
        <w:t>In geval van coderingen op de deksels van draadgoten ook de deksels op de goten eenduidig coderen. Draadgootdeksels zodanig markeren dat deze niet per abuis elders in de kast zijn te plaatsen.</w:t>
      </w:r>
    </w:p>
    <w:p w14:paraId="181BF6F3" w14:textId="77777777" w:rsidR="00EA696E" w:rsidRPr="0037515C" w:rsidRDefault="00EA696E" w:rsidP="009A2D15">
      <w:pPr>
        <w:pStyle w:val="Kop4"/>
      </w:pPr>
      <w:r>
        <w:t>Naamplaten ter waarschuwing</w:t>
      </w:r>
    </w:p>
    <w:p w14:paraId="03DD764A" w14:textId="77777777" w:rsidR="00EA696E" w:rsidRDefault="00EA696E" w:rsidP="00EA696E">
      <w:pPr>
        <w:autoSpaceDE w:val="0"/>
        <w:autoSpaceDN w:val="0"/>
        <w:adjustRightInd w:val="0"/>
        <w:rPr>
          <w:rFonts w:cs="Arial"/>
          <w:lang w:eastAsia="en-US"/>
        </w:rPr>
      </w:pPr>
      <w:r>
        <w:rPr>
          <w:rFonts w:cs="Arial"/>
          <w:lang w:eastAsia="en-US"/>
        </w:rPr>
        <w:t>Opschrift:</w:t>
      </w:r>
    </w:p>
    <w:p w14:paraId="620FAD3A" w14:textId="77777777" w:rsidR="00EA696E" w:rsidRPr="003030FB" w:rsidRDefault="00EA696E" w:rsidP="003030FB">
      <w:pPr>
        <w:pStyle w:val="Lijstalinea"/>
        <w:numPr>
          <w:ilvl w:val="0"/>
          <w:numId w:val="15"/>
        </w:numPr>
        <w:spacing w:line="280" w:lineRule="exact"/>
      </w:pPr>
      <w:r w:rsidRPr="003030FB">
        <w:t>Omschrijving van de functie, het aantal regels nader te bepalen.</w:t>
      </w:r>
    </w:p>
    <w:p w14:paraId="0E757AB1" w14:textId="77777777" w:rsidR="00EA696E" w:rsidRDefault="00EA696E" w:rsidP="00EA696E">
      <w:pPr>
        <w:autoSpaceDE w:val="0"/>
        <w:autoSpaceDN w:val="0"/>
        <w:adjustRightInd w:val="0"/>
        <w:rPr>
          <w:rFonts w:cs="Arial"/>
          <w:lang w:eastAsia="en-US"/>
        </w:rPr>
      </w:pPr>
      <w:r>
        <w:rPr>
          <w:rFonts w:cs="Arial"/>
          <w:lang w:eastAsia="en-US"/>
        </w:rPr>
        <w:t>Uitvoering:</w:t>
      </w:r>
    </w:p>
    <w:p w14:paraId="4BF08C00" w14:textId="77777777" w:rsidR="00EA696E" w:rsidRPr="003030FB" w:rsidRDefault="00EA696E" w:rsidP="003030FB">
      <w:pPr>
        <w:pStyle w:val="Lijstalinea"/>
        <w:numPr>
          <w:ilvl w:val="0"/>
          <w:numId w:val="15"/>
        </w:numPr>
        <w:spacing w:line="280" w:lineRule="exact"/>
      </w:pPr>
      <w:r w:rsidRPr="003030FB">
        <w:t>Rood schild met witte letters.</w:t>
      </w:r>
    </w:p>
    <w:p w14:paraId="6637C293" w14:textId="77777777" w:rsidR="00EA696E" w:rsidRPr="003030FB" w:rsidRDefault="00EA696E" w:rsidP="003030FB">
      <w:pPr>
        <w:pStyle w:val="Lijstalinea"/>
        <w:numPr>
          <w:ilvl w:val="0"/>
          <w:numId w:val="15"/>
        </w:numPr>
        <w:spacing w:line="280" w:lineRule="exact"/>
      </w:pPr>
      <w:r w:rsidRPr="003030FB">
        <w:t>Letterhoogte minimaal 5 mm.</w:t>
      </w:r>
    </w:p>
    <w:p w14:paraId="043074CC" w14:textId="77777777" w:rsidR="00EA696E" w:rsidRPr="003030FB" w:rsidRDefault="00EA696E" w:rsidP="003030FB">
      <w:pPr>
        <w:pStyle w:val="Lijstalinea"/>
        <w:numPr>
          <w:ilvl w:val="0"/>
          <w:numId w:val="15"/>
        </w:numPr>
        <w:spacing w:line="280" w:lineRule="exact"/>
      </w:pPr>
      <w:r w:rsidRPr="003030FB">
        <w:t>Afmetingen minimaal 7 cm breed, 2 cm hoog.</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tblGrid>
      <w:tr w:rsidR="00EA696E" w14:paraId="00360346" w14:textId="77777777" w:rsidTr="00EA696E">
        <w:tc>
          <w:tcPr>
            <w:tcW w:w="5778" w:type="dxa"/>
            <w:tcBorders>
              <w:top w:val="nil"/>
              <w:left w:val="nil"/>
              <w:bottom w:val="single" w:sz="4" w:space="0" w:color="auto"/>
              <w:right w:val="nil"/>
            </w:tcBorders>
            <w:hideMark/>
          </w:tcPr>
          <w:p w14:paraId="51FD5F18" w14:textId="77777777" w:rsidR="00EA696E" w:rsidRDefault="00EA696E">
            <w:pPr>
              <w:autoSpaceDE w:val="0"/>
              <w:autoSpaceDN w:val="0"/>
              <w:adjustRightInd w:val="0"/>
              <w:rPr>
                <w:rFonts w:ascii="Arial" w:hAnsi="Arial"/>
                <w:sz w:val="20"/>
              </w:rPr>
            </w:pPr>
            <w:r>
              <w:rPr>
                <w:sz w:val="20"/>
              </w:rPr>
              <w:t>Voorbeelden</w:t>
            </w:r>
          </w:p>
        </w:tc>
      </w:tr>
      <w:tr w:rsidR="00EA696E" w14:paraId="2B839F25" w14:textId="77777777" w:rsidTr="00EA696E">
        <w:tc>
          <w:tcPr>
            <w:tcW w:w="5778" w:type="dxa"/>
            <w:tcBorders>
              <w:top w:val="nil"/>
              <w:left w:val="nil"/>
              <w:bottom w:val="single" w:sz="4" w:space="0" w:color="auto"/>
              <w:right w:val="nil"/>
            </w:tcBorders>
            <w:hideMark/>
          </w:tcPr>
          <w:p w14:paraId="332848F5" w14:textId="77777777" w:rsidR="00EA696E" w:rsidRDefault="00EA696E">
            <w:pPr>
              <w:autoSpaceDE w:val="0"/>
              <w:autoSpaceDN w:val="0"/>
              <w:adjustRightInd w:val="0"/>
              <w:rPr>
                <w:rFonts w:ascii="Arial" w:hAnsi="Arial"/>
                <w:sz w:val="20"/>
              </w:rPr>
            </w:pPr>
            <w:r>
              <w:rPr>
                <w:sz w:val="20"/>
              </w:rPr>
              <w:t>Bij installatieautomaten en contactdozen voor procesautomatisering apparatuur</w:t>
            </w:r>
          </w:p>
        </w:tc>
      </w:tr>
      <w:tr w:rsidR="00EA696E" w14:paraId="22B02D24" w14:textId="77777777" w:rsidTr="00EA696E">
        <w:tc>
          <w:tcPr>
            <w:tcW w:w="5778" w:type="dxa"/>
            <w:tcBorders>
              <w:top w:val="single" w:sz="4" w:space="0" w:color="auto"/>
              <w:left w:val="single" w:sz="4" w:space="0" w:color="auto"/>
              <w:bottom w:val="nil"/>
              <w:right w:val="single" w:sz="4" w:space="0" w:color="auto"/>
            </w:tcBorders>
            <w:shd w:val="clear" w:color="auto" w:fill="FF0000"/>
          </w:tcPr>
          <w:p w14:paraId="737D22E2" w14:textId="77777777" w:rsidR="00EA696E" w:rsidRDefault="00EA696E">
            <w:pPr>
              <w:autoSpaceDE w:val="0"/>
              <w:autoSpaceDN w:val="0"/>
              <w:adjustRightInd w:val="0"/>
              <w:jc w:val="center"/>
              <w:rPr>
                <w:rFonts w:cs="Verdana"/>
                <w:color w:val="FFFFFF"/>
                <w:sz w:val="20"/>
              </w:rPr>
            </w:pPr>
          </w:p>
        </w:tc>
      </w:tr>
      <w:tr w:rsidR="00EA696E" w14:paraId="04FE7627" w14:textId="77777777" w:rsidTr="00EA696E">
        <w:tc>
          <w:tcPr>
            <w:tcW w:w="5778" w:type="dxa"/>
            <w:tcBorders>
              <w:top w:val="nil"/>
              <w:left w:val="single" w:sz="4" w:space="0" w:color="auto"/>
              <w:bottom w:val="nil"/>
              <w:right w:val="single" w:sz="4" w:space="0" w:color="auto"/>
            </w:tcBorders>
            <w:shd w:val="clear" w:color="auto" w:fill="FF0000"/>
            <w:hideMark/>
          </w:tcPr>
          <w:p w14:paraId="5BC08D6D" w14:textId="77777777" w:rsidR="00EA696E" w:rsidRDefault="00EA696E">
            <w:pPr>
              <w:autoSpaceDE w:val="0"/>
              <w:autoSpaceDN w:val="0"/>
              <w:adjustRightInd w:val="0"/>
              <w:jc w:val="center"/>
              <w:rPr>
                <w:rFonts w:cs="Verdana"/>
                <w:color w:val="FFFFFF"/>
                <w:sz w:val="20"/>
              </w:rPr>
            </w:pPr>
            <w:r>
              <w:rPr>
                <w:rFonts w:cs="Verdana"/>
                <w:b/>
                <w:bCs/>
                <w:color w:val="FFFFFF"/>
                <w:sz w:val="20"/>
              </w:rPr>
              <w:t>NIET UITSCHAKELEN PA-APPARATUUR</w:t>
            </w:r>
          </w:p>
        </w:tc>
      </w:tr>
      <w:tr w:rsidR="00EA696E" w14:paraId="0494EECE" w14:textId="77777777" w:rsidTr="00EA696E">
        <w:tc>
          <w:tcPr>
            <w:tcW w:w="5778" w:type="dxa"/>
            <w:tcBorders>
              <w:top w:val="nil"/>
              <w:left w:val="single" w:sz="4" w:space="0" w:color="auto"/>
              <w:bottom w:val="single" w:sz="4" w:space="0" w:color="auto"/>
              <w:right w:val="single" w:sz="4" w:space="0" w:color="auto"/>
            </w:tcBorders>
            <w:shd w:val="clear" w:color="auto" w:fill="FF0000"/>
          </w:tcPr>
          <w:p w14:paraId="31076AB2" w14:textId="77777777" w:rsidR="00EA696E" w:rsidRDefault="00EA696E">
            <w:pPr>
              <w:autoSpaceDE w:val="0"/>
              <w:autoSpaceDN w:val="0"/>
              <w:adjustRightInd w:val="0"/>
              <w:jc w:val="center"/>
              <w:rPr>
                <w:rFonts w:cs="Verdana"/>
                <w:color w:val="FFFFFF"/>
                <w:sz w:val="20"/>
              </w:rPr>
            </w:pPr>
          </w:p>
        </w:tc>
      </w:tr>
    </w:tbl>
    <w:p w14:paraId="609A1AE4" w14:textId="77777777" w:rsidR="00EA696E" w:rsidRDefault="00EA696E" w:rsidP="00EA696E">
      <w:pPr>
        <w:autoSpaceDE w:val="0"/>
        <w:autoSpaceDN w:val="0"/>
        <w:adjustRightInd w:val="0"/>
        <w:rPr>
          <w:rFonts w:ascii="Arial" w:hAnsi="Arial" w:cs="Arial"/>
          <w:lang w:eastAsia="en-US"/>
        </w:rPr>
      </w:pPr>
    </w:p>
    <w:p w14:paraId="130696AA" w14:textId="77777777" w:rsidR="00436A05" w:rsidRDefault="00436A05">
      <w:pPr>
        <w:tabs>
          <w:tab w:val="clear" w:pos="-1440"/>
          <w:tab w:val="clear" w:pos="-720"/>
          <w:tab w:val="clear" w:pos="0"/>
          <w:tab w:val="clear" w:pos="380"/>
        </w:tabs>
        <w:spacing w:after="0"/>
        <w:rPr>
          <w:spacing w:val="-2"/>
        </w:rPr>
      </w:pPr>
      <w:r>
        <w:br w:type="page"/>
      </w:r>
    </w:p>
    <w:p w14:paraId="7ECEB891" w14:textId="77777777" w:rsidR="00EA696E" w:rsidRPr="0037515C" w:rsidRDefault="00EA696E" w:rsidP="009A2D15">
      <w:pPr>
        <w:pStyle w:val="Kop4"/>
      </w:pPr>
      <w:r>
        <w:lastRenderedPageBreak/>
        <w:t xml:space="preserve">Voorbeelden </w:t>
      </w:r>
      <w:proofErr w:type="spellStart"/>
      <w:r>
        <w:t>resopalplaten</w:t>
      </w:r>
      <w:proofErr w:type="spellEnd"/>
      <w:r>
        <w:t xml:space="preserve"> AWZI</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4"/>
        <w:gridCol w:w="674"/>
        <w:gridCol w:w="4134"/>
      </w:tblGrid>
      <w:tr w:rsidR="00EA696E" w14:paraId="0F48FE5E" w14:textId="77777777" w:rsidTr="00EA696E">
        <w:tc>
          <w:tcPr>
            <w:tcW w:w="4044" w:type="dxa"/>
            <w:tcBorders>
              <w:top w:val="nil"/>
              <w:left w:val="nil"/>
              <w:bottom w:val="single" w:sz="4" w:space="0" w:color="auto"/>
              <w:right w:val="nil"/>
            </w:tcBorders>
          </w:tcPr>
          <w:p w14:paraId="5B8B9773" w14:textId="77777777" w:rsidR="00EA696E" w:rsidRDefault="00EA696E">
            <w:pPr>
              <w:autoSpaceDE w:val="0"/>
              <w:autoSpaceDN w:val="0"/>
              <w:adjustRightInd w:val="0"/>
              <w:rPr>
                <w:rFonts w:ascii="Arial" w:hAnsi="Arial"/>
                <w:sz w:val="20"/>
              </w:rPr>
            </w:pPr>
          </w:p>
        </w:tc>
        <w:tc>
          <w:tcPr>
            <w:tcW w:w="674" w:type="dxa"/>
          </w:tcPr>
          <w:p w14:paraId="153DEB86" w14:textId="77777777" w:rsidR="00EA696E" w:rsidRDefault="00EA696E">
            <w:pPr>
              <w:autoSpaceDE w:val="0"/>
              <w:autoSpaceDN w:val="0"/>
              <w:adjustRightInd w:val="0"/>
              <w:rPr>
                <w:rFonts w:ascii="Arial" w:hAnsi="Arial"/>
                <w:sz w:val="20"/>
              </w:rPr>
            </w:pPr>
          </w:p>
        </w:tc>
        <w:tc>
          <w:tcPr>
            <w:tcW w:w="4134" w:type="dxa"/>
            <w:tcBorders>
              <w:top w:val="nil"/>
              <w:left w:val="nil"/>
              <w:bottom w:val="single" w:sz="4" w:space="0" w:color="auto"/>
              <w:right w:val="nil"/>
            </w:tcBorders>
          </w:tcPr>
          <w:p w14:paraId="038137DE" w14:textId="77777777" w:rsidR="00EA696E" w:rsidRDefault="00EA696E">
            <w:pPr>
              <w:autoSpaceDE w:val="0"/>
              <w:autoSpaceDN w:val="0"/>
              <w:adjustRightInd w:val="0"/>
              <w:rPr>
                <w:rFonts w:ascii="Arial" w:hAnsi="Arial"/>
                <w:sz w:val="20"/>
              </w:rPr>
            </w:pPr>
          </w:p>
        </w:tc>
      </w:tr>
      <w:tr w:rsidR="007777FB" w14:paraId="139C348A" w14:textId="77777777" w:rsidTr="007777FB">
        <w:trPr>
          <w:trHeight w:val="932"/>
        </w:trPr>
        <w:tc>
          <w:tcPr>
            <w:tcW w:w="4044" w:type="dxa"/>
            <w:tcBorders>
              <w:top w:val="single" w:sz="4" w:space="0" w:color="auto"/>
              <w:left w:val="single" w:sz="4" w:space="0" w:color="auto"/>
              <w:right w:val="single" w:sz="4" w:space="0" w:color="auto"/>
            </w:tcBorders>
            <w:hideMark/>
          </w:tcPr>
          <w:p w14:paraId="7E5310E5" w14:textId="77777777" w:rsidR="007777FB" w:rsidRPr="007777FB" w:rsidRDefault="007777FB" w:rsidP="007777FB">
            <w:pPr>
              <w:spacing w:after="0" w:line="280" w:lineRule="exact"/>
              <w:rPr>
                <w:sz w:val="20"/>
              </w:rPr>
            </w:pPr>
            <w:r w:rsidRPr="007777FB">
              <w:rPr>
                <w:rFonts w:cs="Verdana"/>
                <w:sz w:val="20"/>
              </w:rPr>
              <w:t>MCC/MRK</w:t>
            </w:r>
            <w:r w:rsidRPr="007777FB">
              <w:rPr>
                <w:sz w:val="20"/>
              </w:rPr>
              <w:t>-SL-01 [3.6]</w:t>
            </w:r>
          </w:p>
          <w:p w14:paraId="53BC1C99" w14:textId="77777777" w:rsidR="007777FB" w:rsidRPr="007777FB" w:rsidRDefault="007777FB" w:rsidP="007777FB">
            <w:pPr>
              <w:spacing w:after="0" w:line="280" w:lineRule="exact"/>
              <w:rPr>
                <w:sz w:val="20"/>
              </w:rPr>
            </w:pPr>
            <w:r w:rsidRPr="007777FB">
              <w:rPr>
                <w:sz w:val="20"/>
              </w:rPr>
              <w:t>P_9045</w:t>
            </w:r>
          </w:p>
          <w:p w14:paraId="72A1F9B6" w14:textId="77777777" w:rsidR="007777FB" w:rsidRDefault="007777FB" w:rsidP="007777FB">
            <w:pPr>
              <w:spacing w:after="0" w:line="280" w:lineRule="exact"/>
              <w:rPr>
                <w:rFonts w:cs="Verdana"/>
                <w:sz w:val="20"/>
              </w:rPr>
            </w:pPr>
            <w:r w:rsidRPr="007777FB">
              <w:rPr>
                <w:sz w:val="20"/>
              </w:rPr>
              <w:t>LENSPOMPPRIMAIRSLIBGEMAAL</w:t>
            </w:r>
          </w:p>
        </w:tc>
        <w:tc>
          <w:tcPr>
            <w:tcW w:w="674" w:type="dxa"/>
            <w:tcBorders>
              <w:top w:val="nil"/>
              <w:left w:val="single" w:sz="4" w:space="0" w:color="auto"/>
              <w:right w:val="single" w:sz="4" w:space="0" w:color="auto"/>
            </w:tcBorders>
          </w:tcPr>
          <w:p w14:paraId="4AF5BD0B" w14:textId="77777777" w:rsidR="007777FB" w:rsidRDefault="007777FB">
            <w:pPr>
              <w:autoSpaceDE w:val="0"/>
              <w:autoSpaceDN w:val="0"/>
              <w:adjustRightInd w:val="0"/>
              <w:rPr>
                <w:rFonts w:cs="Verdana"/>
                <w:sz w:val="20"/>
              </w:rPr>
            </w:pPr>
          </w:p>
        </w:tc>
        <w:tc>
          <w:tcPr>
            <w:tcW w:w="4134" w:type="dxa"/>
            <w:tcBorders>
              <w:top w:val="single" w:sz="4" w:space="0" w:color="auto"/>
              <w:left w:val="single" w:sz="4" w:space="0" w:color="auto"/>
              <w:right w:val="single" w:sz="4" w:space="0" w:color="auto"/>
            </w:tcBorders>
            <w:hideMark/>
          </w:tcPr>
          <w:p w14:paraId="506227A3" w14:textId="77777777" w:rsidR="007777FB" w:rsidRPr="007777FB" w:rsidRDefault="007777FB" w:rsidP="007777FB">
            <w:pPr>
              <w:spacing w:after="0" w:line="280" w:lineRule="exact"/>
              <w:rPr>
                <w:rFonts w:cs="Verdana"/>
                <w:sz w:val="20"/>
              </w:rPr>
            </w:pPr>
            <w:r w:rsidRPr="007777FB">
              <w:rPr>
                <w:rFonts w:cs="Verdana"/>
                <w:sz w:val="20"/>
              </w:rPr>
              <w:t>MCC-SL-04 [3.4]</w:t>
            </w:r>
          </w:p>
          <w:p w14:paraId="60976D7B" w14:textId="77777777" w:rsidR="007777FB" w:rsidRPr="007777FB" w:rsidRDefault="007777FB" w:rsidP="007777FB">
            <w:pPr>
              <w:spacing w:after="0" w:line="280" w:lineRule="exact"/>
              <w:rPr>
                <w:rFonts w:cs="Verdana"/>
                <w:sz w:val="20"/>
              </w:rPr>
            </w:pPr>
            <w:r w:rsidRPr="007777FB">
              <w:rPr>
                <w:rFonts w:cs="Verdana"/>
                <w:sz w:val="20"/>
              </w:rPr>
              <w:t>VL8112</w:t>
            </w:r>
          </w:p>
          <w:p w14:paraId="2C4FFCA6" w14:textId="77777777" w:rsidR="007777FB" w:rsidRPr="007777FB" w:rsidRDefault="007777FB" w:rsidP="007777FB">
            <w:pPr>
              <w:spacing w:after="0" w:line="280" w:lineRule="exact"/>
              <w:rPr>
                <w:rFonts w:cs="Verdana"/>
                <w:sz w:val="20"/>
              </w:rPr>
            </w:pPr>
            <w:r w:rsidRPr="007777FB">
              <w:rPr>
                <w:rFonts w:cs="Verdana"/>
                <w:sz w:val="20"/>
              </w:rPr>
              <w:t>KOELVENTILATOR ZB</w:t>
            </w:r>
          </w:p>
        </w:tc>
      </w:tr>
      <w:tr w:rsidR="00EA696E" w14:paraId="3C9CC244" w14:textId="77777777" w:rsidTr="00EA696E">
        <w:tc>
          <w:tcPr>
            <w:tcW w:w="4044" w:type="dxa"/>
            <w:tcBorders>
              <w:top w:val="single" w:sz="4" w:space="0" w:color="auto"/>
              <w:left w:val="nil"/>
              <w:bottom w:val="nil"/>
              <w:right w:val="nil"/>
            </w:tcBorders>
          </w:tcPr>
          <w:p w14:paraId="6A984981" w14:textId="77777777" w:rsidR="00EA696E" w:rsidRDefault="00EA696E">
            <w:pPr>
              <w:autoSpaceDE w:val="0"/>
              <w:autoSpaceDN w:val="0"/>
              <w:adjustRightInd w:val="0"/>
              <w:rPr>
                <w:rFonts w:cs="Verdana"/>
                <w:sz w:val="20"/>
              </w:rPr>
            </w:pPr>
          </w:p>
        </w:tc>
        <w:tc>
          <w:tcPr>
            <w:tcW w:w="674" w:type="dxa"/>
          </w:tcPr>
          <w:p w14:paraId="6F48BC9E" w14:textId="77777777" w:rsidR="00EA696E" w:rsidRDefault="00EA696E">
            <w:pPr>
              <w:autoSpaceDE w:val="0"/>
              <w:autoSpaceDN w:val="0"/>
              <w:adjustRightInd w:val="0"/>
              <w:rPr>
                <w:rFonts w:cs="Verdana"/>
                <w:sz w:val="20"/>
              </w:rPr>
            </w:pPr>
          </w:p>
        </w:tc>
        <w:tc>
          <w:tcPr>
            <w:tcW w:w="4134" w:type="dxa"/>
            <w:tcBorders>
              <w:top w:val="single" w:sz="4" w:space="0" w:color="auto"/>
              <w:left w:val="nil"/>
              <w:bottom w:val="nil"/>
              <w:right w:val="nil"/>
            </w:tcBorders>
          </w:tcPr>
          <w:p w14:paraId="5478E2AC" w14:textId="77777777" w:rsidR="00EA696E" w:rsidRDefault="00EA696E">
            <w:pPr>
              <w:autoSpaceDE w:val="0"/>
              <w:autoSpaceDN w:val="0"/>
              <w:adjustRightInd w:val="0"/>
              <w:rPr>
                <w:rFonts w:cs="Verdana"/>
                <w:sz w:val="20"/>
              </w:rPr>
            </w:pPr>
          </w:p>
        </w:tc>
      </w:tr>
      <w:tr w:rsidR="007777FB" w:rsidRPr="0013432A" w14:paraId="4165CFEE" w14:textId="77777777" w:rsidTr="0013432A">
        <w:trPr>
          <w:trHeight w:val="924"/>
        </w:trPr>
        <w:tc>
          <w:tcPr>
            <w:tcW w:w="4044" w:type="dxa"/>
            <w:tcBorders>
              <w:top w:val="single" w:sz="4" w:space="0" w:color="auto"/>
              <w:left w:val="single" w:sz="4" w:space="0" w:color="auto"/>
              <w:bottom w:val="single" w:sz="4" w:space="0" w:color="auto"/>
              <w:right w:val="single" w:sz="4" w:space="0" w:color="auto"/>
            </w:tcBorders>
            <w:hideMark/>
          </w:tcPr>
          <w:p w14:paraId="64D5861D" w14:textId="77777777" w:rsidR="007777FB" w:rsidRDefault="007777FB" w:rsidP="007777FB">
            <w:pPr>
              <w:spacing w:after="0" w:line="280" w:lineRule="exact"/>
              <w:rPr>
                <w:rFonts w:cs="Verdana"/>
                <w:sz w:val="20"/>
              </w:rPr>
            </w:pPr>
            <w:r w:rsidRPr="007777FB">
              <w:rPr>
                <w:rFonts w:cs="Verdana"/>
                <w:sz w:val="20"/>
              </w:rPr>
              <w:t>MCC/MRK-SL-01 [3.6]</w:t>
            </w:r>
          </w:p>
          <w:p w14:paraId="6E86F773" w14:textId="77777777" w:rsidR="007777FB" w:rsidRDefault="007777FB" w:rsidP="007777FB">
            <w:pPr>
              <w:spacing w:after="0" w:line="280" w:lineRule="exact"/>
              <w:rPr>
                <w:rFonts w:cs="Verdana"/>
                <w:sz w:val="20"/>
              </w:rPr>
            </w:pPr>
            <w:r>
              <w:rPr>
                <w:rFonts w:cs="Verdana"/>
                <w:sz w:val="20"/>
              </w:rPr>
              <w:t>DECONTACTORP_9045</w:t>
            </w:r>
          </w:p>
          <w:p w14:paraId="4ACFECB7" w14:textId="77777777" w:rsidR="007777FB" w:rsidRDefault="007777FB" w:rsidP="0013432A">
            <w:pPr>
              <w:spacing w:after="0" w:line="280" w:lineRule="exact"/>
              <w:rPr>
                <w:rFonts w:cs="Verdana"/>
                <w:sz w:val="20"/>
              </w:rPr>
            </w:pPr>
            <w:r>
              <w:rPr>
                <w:rFonts w:cs="Verdana"/>
                <w:sz w:val="20"/>
              </w:rPr>
              <w:t>LENSPOMPPRIMAIRSLIBGEMAAL</w:t>
            </w:r>
          </w:p>
        </w:tc>
        <w:tc>
          <w:tcPr>
            <w:tcW w:w="674" w:type="dxa"/>
            <w:tcBorders>
              <w:top w:val="nil"/>
              <w:left w:val="single" w:sz="4" w:space="0" w:color="auto"/>
              <w:right w:val="single" w:sz="4" w:space="0" w:color="auto"/>
            </w:tcBorders>
          </w:tcPr>
          <w:p w14:paraId="25B8FEBA" w14:textId="77777777" w:rsidR="007777FB" w:rsidRDefault="007777FB" w:rsidP="0013432A">
            <w:pPr>
              <w:spacing w:after="0" w:line="280" w:lineRule="exact"/>
              <w:rPr>
                <w:rFonts w:cs="Verdana"/>
                <w:sz w:val="20"/>
              </w:rPr>
            </w:pPr>
          </w:p>
        </w:tc>
        <w:tc>
          <w:tcPr>
            <w:tcW w:w="4134" w:type="dxa"/>
            <w:tcBorders>
              <w:top w:val="single" w:sz="4" w:space="0" w:color="auto"/>
              <w:left w:val="single" w:sz="4" w:space="0" w:color="auto"/>
              <w:bottom w:val="single" w:sz="4" w:space="0" w:color="auto"/>
              <w:right w:val="single" w:sz="4" w:space="0" w:color="auto"/>
            </w:tcBorders>
            <w:hideMark/>
          </w:tcPr>
          <w:p w14:paraId="4510DBAB" w14:textId="77777777" w:rsidR="007777FB" w:rsidRDefault="007777FB" w:rsidP="007777FB">
            <w:pPr>
              <w:spacing w:after="0" w:line="280" w:lineRule="exact"/>
              <w:rPr>
                <w:rFonts w:cs="Verdana"/>
                <w:sz w:val="20"/>
              </w:rPr>
            </w:pPr>
            <w:r>
              <w:rPr>
                <w:rFonts w:cs="Verdana"/>
                <w:sz w:val="20"/>
              </w:rPr>
              <w:t>MCC-SL-04 [3.4]</w:t>
            </w:r>
          </w:p>
          <w:p w14:paraId="32C80E82" w14:textId="77777777" w:rsidR="007777FB" w:rsidRDefault="007777FB" w:rsidP="007777FB">
            <w:pPr>
              <w:spacing w:after="0" w:line="280" w:lineRule="exact"/>
              <w:rPr>
                <w:rFonts w:cs="Verdana"/>
                <w:sz w:val="20"/>
              </w:rPr>
            </w:pPr>
            <w:r>
              <w:rPr>
                <w:rFonts w:cs="Verdana"/>
                <w:sz w:val="20"/>
              </w:rPr>
              <w:t>WERKSCHAKELAARVL8112</w:t>
            </w:r>
          </w:p>
          <w:p w14:paraId="3FE14D78" w14:textId="77777777" w:rsidR="007777FB" w:rsidRDefault="007777FB" w:rsidP="007777FB">
            <w:pPr>
              <w:spacing w:after="0" w:line="280" w:lineRule="exact"/>
              <w:rPr>
                <w:rFonts w:cs="Verdana"/>
                <w:sz w:val="20"/>
              </w:rPr>
            </w:pPr>
            <w:r>
              <w:rPr>
                <w:rFonts w:cs="Verdana"/>
                <w:sz w:val="20"/>
              </w:rPr>
              <w:t>KOELVENTILATOR ZB</w:t>
            </w:r>
          </w:p>
        </w:tc>
      </w:tr>
      <w:tr w:rsidR="00EA696E" w14:paraId="6C743391" w14:textId="77777777" w:rsidTr="0013432A">
        <w:tc>
          <w:tcPr>
            <w:tcW w:w="4044" w:type="dxa"/>
            <w:tcBorders>
              <w:top w:val="single" w:sz="4" w:space="0" w:color="auto"/>
              <w:left w:val="nil"/>
              <w:bottom w:val="single" w:sz="4" w:space="0" w:color="auto"/>
              <w:right w:val="nil"/>
            </w:tcBorders>
          </w:tcPr>
          <w:p w14:paraId="79E6C768" w14:textId="77777777" w:rsidR="00EA696E" w:rsidRDefault="00EA696E">
            <w:pPr>
              <w:autoSpaceDE w:val="0"/>
              <w:autoSpaceDN w:val="0"/>
              <w:adjustRightInd w:val="0"/>
              <w:rPr>
                <w:rFonts w:ascii="Arial" w:hAnsi="Arial"/>
                <w:sz w:val="20"/>
              </w:rPr>
            </w:pPr>
          </w:p>
        </w:tc>
        <w:tc>
          <w:tcPr>
            <w:tcW w:w="674" w:type="dxa"/>
          </w:tcPr>
          <w:p w14:paraId="257CDAD7" w14:textId="77777777" w:rsidR="00EA696E" w:rsidRPr="007777FB" w:rsidRDefault="00EA696E">
            <w:pPr>
              <w:autoSpaceDE w:val="0"/>
              <w:autoSpaceDN w:val="0"/>
              <w:adjustRightInd w:val="0"/>
              <w:rPr>
                <w:rFonts w:cs="Verdana"/>
                <w:sz w:val="20"/>
              </w:rPr>
            </w:pPr>
          </w:p>
        </w:tc>
        <w:tc>
          <w:tcPr>
            <w:tcW w:w="4134" w:type="dxa"/>
            <w:tcBorders>
              <w:top w:val="single" w:sz="4" w:space="0" w:color="auto"/>
              <w:left w:val="nil"/>
              <w:bottom w:val="single" w:sz="4" w:space="0" w:color="auto"/>
              <w:right w:val="nil"/>
            </w:tcBorders>
          </w:tcPr>
          <w:p w14:paraId="41E43FE6" w14:textId="77777777" w:rsidR="00EA696E" w:rsidRDefault="00EA696E">
            <w:pPr>
              <w:autoSpaceDE w:val="0"/>
              <w:autoSpaceDN w:val="0"/>
              <w:adjustRightInd w:val="0"/>
              <w:rPr>
                <w:rFonts w:ascii="Arial" w:hAnsi="Arial"/>
                <w:sz w:val="20"/>
              </w:rPr>
            </w:pPr>
          </w:p>
        </w:tc>
      </w:tr>
      <w:tr w:rsidR="007777FB" w:rsidRPr="0013432A" w14:paraId="1088D053" w14:textId="77777777" w:rsidTr="0013432A">
        <w:trPr>
          <w:trHeight w:val="946"/>
        </w:trPr>
        <w:tc>
          <w:tcPr>
            <w:tcW w:w="4044" w:type="dxa"/>
            <w:tcBorders>
              <w:top w:val="single" w:sz="4" w:space="0" w:color="auto"/>
              <w:left w:val="single" w:sz="4" w:space="0" w:color="auto"/>
              <w:bottom w:val="single" w:sz="4" w:space="0" w:color="auto"/>
              <w:right w:val="single" w:sz="4" w:space="0" w:color="auto"/>
            </w:tcBorders>
            <w:hideMark/>
          </w:tcPr>
          <w:p w14:paraId="40EB39C9" w14:textId="77777777" w:rsidR="007777FB" w:rsidRDefault="007777FB" w:rsidP="007777FB">
            <w:pPr>
              <w:spacing w:after="0" w:line="280" w:lineRule="exact"/>
              <w:rPr>
                <w:rFonts w:cs="Verdana"/>
                <w:sz w:val="20"/>
              </w:rPr>
            </w:pPr>
            <w:r>
              <w:rPr>
                <w:rFonts w:cs="Verdana"/>
                <w:sz w:val="20"/>
              </w:rPr>
              <w:t>MRK-KRN [4]</w:t>
            </w:r>
          </w:p>
          <w:p w14:paraId="1B14B474" w14:textId="77777777" w:rsidR="007777FB" w:rsidRDefault="007777FB" w:rsidP="007777FB">
            <w:pPr>
              <w:spacing w:after="0" w:line="280" w:lineRule="exact"/>
              <w:rPr>
                <w:rFonts w:cs="Verdana"/>
                <w:sz w:val="20"/>
              </w:rPr>
            </w:pPr>
            <w:r>
              <w:rPr>
                <w:rFonts w:cs="Verdana"/>
                <w:sz w:val="20"/>
              </w:rPr>
              <w:t>QT3035</w:t>
            </w:r>
          </w:p>
          <w:p w14:paraId="045B9738" w14:textId="77777777" w:rsidR="007777FB" w:rsidRDefault="007777FB" w:rsidP="007777FB">
            <w:pPr>
              <w:spacing w:after="0" w:line="280" w:lineRule="exact"/>
              <w:rPr>
                <w:rFonts w:cs="Verdana"/>
                <w:sz w:val="20"/>
              </w:rPr>
            </w:pPr>
            <w:r>
              <w:rPr>
                <w:rFonts w:cs="Verdana"/>
                <w:sz w:val="20"/>
              </w:rPr>
              <w:t>ZUURSTOF BT1</w:t>
            </w:r>
          </w:p>
        </w:tc>
        <w:tc>
          <w:tcPr>
            <w:tcW w:w="674" w:type="dxa"/>
            <w:tcBorders>
              <w:top w:val="nil"/>
              <w:left w:val="single" w:sz="4" w:space="0" w:color="auto"/>
              <w:right w:val="single" w:sz="4" w:space="0" w:color="auto"/>
            </w:tcBorders>
          </w:tcPr>
          <w:p w14:paraId="48C4E0FD" w14:textId="77777777" w:rsidR="007777FB" w:rsidRDefault="007777FB" w:rsidP="0013432A">
            <w:pPr>
              <w:spacing w:after="0" w:line="280" w:lineRule="exact"/>
              <w:rPr>
                <w:rFonts w:cs="Verdana"/>
                <w:sz w:val="20"/>
              </w:rPr>
            </w:pPr>
          </w:p>
        </w:tc>
        <w:tc>
          <w:tcPr>
            <w:tcW w:w="4134" w:type="dxa"/>
            <w:tcBorders>
              <w:top w:val="single" w:sz="4" w:space="0" w:color="auto"/>
              <w:left w:val="single" w:sz="4" w:space="0" w:color="auto"/>
              <w:bottom w:val="single" w:sz="4" w:space="0" w:color="auto"/>
              <w:right w:val="single" w:sz="4" w:space="0" w:color="auto"/>
            </w:tcBorders>
            <w:hideMark/>
          </w:tcPr>
          <w:p w14:paraId="43F812BE" w14:textId="77777777" w:rsidR="007777FB" w:rsidRDefault="007777FB" w:rsidP="007777FB">
            <w:pPr>
              <w:spacing w:after="0" w:line="280" w:lineRule="exact"/>
              <w:rPr>
                <w:rFonts w:cs="Verdana"/>
                <w:sz w:val="20"/>
              </w:rPr>
            </w:pPr>
            <w:r>
              <w:rPr>
                <w:rFonts w:cs="Verdana"/>
                <w:sz w:val="20"/>
              </w:rPr>
              <w:t>MRK-SL-04 [3]</w:t>
            </w:r>
          </w:p>
          <w:p w14:paraId="1EF3CBC8" w14:textId="77777777" w:rsidR="007777FB" w:rsidRDefault="007777FB" w:rsidP="007777FB">
            <w:pPr>
              <w:spacing w:after="0" w:line="280" w:lineRule="exact"/>
              <w:rPr>
                <w:rFonts w:cs="Verdana"/>
                <w:sz w:val="20"/>
              </w:rPr>
            </w:pPr>
            <w:r>
              <w:rPr>
                <w:rFonts w:cs="Verdana"/>
                <w:sz w:val="20"/>
              </w:rPr>
              <w:t>PS8269</w:t>
            </w:r>
          </w:p>
          <w:p w14:paraId="09DD7972" w14:textId="77777777" w:rsidR="007777FB" w:rsidRDefault="007777FB" w:rsidP="007777FB">
            <w:pPr>
              <w:spacing w:after="0" w:line="280" w:lineRule="exact"/>
              <w:rPr>
                <w:rFonts w:cs="Verdana"/>
                <w:sz w:val="20"/>
              </w:rPr>
            </w:pPr>
            <w:r>
              <w:rPr>
                <w:rFonts w:cs="Verdana"/>
                <w:sz w:val="20"/>
              </w:rPr>
              <w:t>PERSDRUKPE-DOSEERPOMP 2 ZB</w:t>
            </w:r>
          </w:p>
        </w:tc>
      </w:tr>
      <w:tr w:rsidR="00EA696E" w14:paraId="116FE67C" w14:textId="77777777" w:rsidTr="0013432A">
        <w:tc>
          <w:tcPr>
            <w:tcW w:w="4044" w:type="dxa"/>
            <w:tcBorders>
              <w:top w:val="single" w:sz="4" w:space="0" w:color="auto"/>
              <w:left w:val="nil"/>
              <w:bottom w:val="single" w:sz="4" w:space="0" w:color="auto"/>
              <w:right w:val="nil"/>
            </w:tcBorders>
          </w:tcPr>
          <w:p w14:paraId="6BACC5AF" w14:textId="77777777" w:rsidR="00EA696E" w:rsidRDefault="00EA696E">
            <w:pPr>
              <w:autoSpaceDE w:val="0"/>
              <w:autoSpaceDN w:val="0"/>
              <w:adjustRightInd w:val="0"/>
              <w:rPr>
                <w:rFonts w:cs="Verdana"/>
                <w:sz w:val="20"/>
              </w:rPr>
            </w:pPr>
          </w:p>
        </w:tc>
        <w:tc>
          <w:tcPr>
            <w:tcW w:w="674" w:type="dxa"/>
          </w:tcPr>
          <w:p w14:paraId="5E28B9FE" w14:textId="77777777" w:rsidR="00EA696E" w:rsidRDefault="00EA696E">
            <w:pPr>
              <w:autoSpaceDE w:val="0"/>
              <w:autoSpaceDN w:val="0"/>
              <w:adjustRightInd w:val="0"/>
              <w:rPr>
                <w:rFonts w:cs="Verdana"/>
                <w:sz w:val="20"/>
              </w:rPr>
            </w:pPr>
          </w:p>
        </w:tc>
        <w:tc>
          <w:tcPr>
            <w:tcW w:w="4134" w:type="dxa"/>
            <w:tcBorders>
              <w:top w:val="single" w:sz="4" w:space="0" w:color="auto"/>
              <w:left w:val="nil"/>
              <w:bottom w:val="single" w:sz="4" w:space="0" w:color="auto"/>
              <w:right w:val="nil"/>
            </w:tcBorders>
          </w:tcPr>
          <w:p w14:paraId="5B742302" w14:textId="77777777" w:rsidR="00EA696E" w:rsidRDefault="00EA696E">
            <w:pPr>
              <w:autoSpaceDE w:val="0"/>
              <w:autoSpaceDN w:val="0"/>
              <w:adjustRightInd w:val="0"/>
              <w:rPr>
                <w:rFonts w:cs="Verdana"/>
                <w:sz w:val="20"/>
              </w:rPr>
            </w:pPr>
          </w:p>
        </w:tc>
      </w:tr>
      <w:tr w:rsidR="007777FB" w14:paraId="31EF468F" w14:textId="77777777" w:rsidTr="0013432A">
        <w:trPr>
          <w:trHeight w:val="910"/>
        </w:trPr>
        <w:tc>
          <w:tcPr>
            <w:tcW w:w="4044" w:type="dxa"/>
            <w:tcBorders>
              <w:top w:val="single" w:sz="4" w:space="0" w:color="auto"/>
              <w:left w:val="single" w:sz="4" w:space="0" w:color="auto"/>
              <w:bottom w:val="single" w:sz="4" w:space="0" w:color="auto"/>
              <w:right w:val="single" w:sz="4" w:space="0" w:color="auto"/>
            </w:tcBorders>
            <w:hideMark/>
          </w:tcPr>
          <w:p w14:paraId="0CE9E5F6" w14:textId="77777777" w:rsidR="007777FB" w:rsidRDefault="007777FB" w:rsidP="007777FB">
            <w:pPr>
              <w:spacing w:after="0" w:line="280" w:lineRule="exact"/>
              <w:rPr>
                <w:rFonts w:cs="Verdana"/>
                <w:sz w:val="20"/>
              </w:rPr>
            </w:pPr>
            <w:r>
              <w:rPr>
                <w:rFonts w:cs="Verdana"/>
                <w:sz w:val="20"/>
              </w:rPr>
              <w:t>HK3 [4.2]</w:t>
            </w:r>
          </w:p>
          <w:p w14:paraId="0427C9B7" w14:textId="77777777" w:rsidR="007777FB" w:rsidRDefault="007777FB" w:rsidP="007777FB">
            <w:pPr>
              <w:spacing w:after="0" w:line="280" w:lineRule="exact"/>
              <w:rPr>
                <w:rFonts w:cs="Verdana"/>
                <w:sz w:val="20"/>
              </w:rPr>
            </w:pPr>
            <w:r>
              <w:rPr>
                <w:rFonts w:cs="Verdana"/>
                <w:sz w:val="20"/>
              </w:rPr>
              <w:t>VS2140</w:t>
            </w:r>
          </w:p>
          <w:p w14:paraId="05721F91" w14:textId="77777777" w:rsidR="007777FB" w:rsidRDefault="007777FB" w:rsidP="007777FB">
            <w:pPr>
              <w:spacing w:after="0" w:line="280" w:lineRule="exact"/>
              <w:rPr>
                <w:rFonts w:cs="Verdana"/>
                <w:sz w:val="20"/>
              </w:rPr>
            </w:pPr>
            <w:r>
              <w:rPr>
                <w:rFonts w:cs="Verdana"/>
                <w:sz w:val="20"/>
              </w:rPr>
              <w:t>VOORSTUWER 1 AN1</w:t>
            </w:r>
          </w:p>
        </w:tc>
        <w:tc>
          <w:tcPr>
            <w:tcW w:w="674" w:type="dxa"/>
            <w:tcBorders>
              <w:top w:val="nil"/>
              <w:left w:val="single" w:sz="4" w:space="0" w:color="auto"/>
              <w:right w:val="single" w:sz="4" w:space="0" w:color="auto"/>
            </w:tcBorders>
          </w:tcPr>
          <w:p w14:paraId="0631A5FE" w14:textId="77777777" w:rsidR="007777FB" w:rsidRDefault="007777FB">
            <w:pPr>
              <w:autoSpaceDE w:val="0"/>
              <w:autoSpaceDN w:val="0"/>
              <w:adjustRightInd w:val="0"/>
              <w:rPr>
                <w:rFonts w:cs="Verdana"/>
                <w:sz w:val="20"/>
              </w:rPr>
            </w:pPr>
          </w:p>
        </w:tc>
        <w:tc>
          <w:tcPr>
            <w:tcW w:w="4134" w:type="dxa"/>
            <w:tcBorders>
              <w:top w:val="single" w:sz="4" w:space="0" w:color="auto"/>
              <w:left w:val="single" w:sz="4" w:space="0" w:color="auto"/>
              <w:bottom w:val="single" w:sz="4" w:space="0" w:color="auto"/>
              <w:right w:val="single" w:sz="4" w:space="0" w:color="auto"/>
            </w:tcBorders>
            <w:hideMark/>
          </w:tcPr>
          <w:p w14:paraId="39B9AA1C" w14:textId="77777777" w:rsidR="007777FB" w:rsidRDefault="007777FB" w:rsidP="007777FB">
            <w:pPr>
              <w:spacing w:after="0" w:line="280" w:lineRule="exact"/>
              <w:rPr>
                <w:rFonts w:cs="Verdana"/>
                <w:sz w:val="20"/>
              </w:rPr>
            </w:pPr>
            <w:r>
              <w:rPr>
                <w:rFonts w:cs="Verdana"/>
                <w:sz w:val="20"/>
              </w:rPr>
              <w:t>MRK-WL-04 [2]</w:t>
            </w:r>
          </w:p>
          <w:p w14:paraId="22BFCDCA" w14:textId="77777777" w:rsidR="007777FB" w:rsidRDefault="007777FB" w:rsidP="007777FB">
            <w:pPr>
              <w:spacing w:after="0" w:line="280" w:lineRule="exact"/>
              <w:rPr>
                <w:rFonts w:cs="Verdana"/>
                <w:sz w:val="20"/>
              </w:rPr>
            </w:pPr>
            <w:r>
              <w:rPr>
                <w:rFonts w:cs="Verdana"/>
                <w:sz w:val="20"/>
              </w:rPr>
              <w:t>LS4169</w:t>
            </w:r>
          </w:p>
          <w:p w14:paraId="33467B27" w14:textId="77777777" w:rsidR="007777FB" w:rsidRDefault="007777FB" w:rsidP="007777FB">
            <w:pPr>
              <w:spacing w:after="0" w:line="280" w:lineRule="exact"/>
              <w:rPr>
                <w:rFonts w:cs="Verdana"/>
                <w:sz w:val="20"/>
              </w:rPr>
            </w:pPr>
            <w:r>
              <w:rPr>
                <w:rFonts w:cs="Verdana"/>
                <w:sz w:val="20"/>
              </w:rPr>
              <w:t>WOVPOMPRUIMTE TG DF</w:t>
            </w:r>
          </w:p>
        </w:tc>
      </w:tr>
      <w:tr w:rsidR="00EA696E" w14:paraId="62415613" w14:textId="77777777" w:rsidTr="0013432A">
        <w:tc>
          <w:tcPr>
            <w:tcW w:w="4044" w:type="dxa"/>
            <w:tcBorders>
              <w:top w:val="single" w:sz="4" w:space="0" w:color="auto"/>
              <w:left w:val="nil"/>
              <w:bottom w:val="single" w:sz="4" w:space="0" w:color="auto"/>
              <w:right w:val="nil"/>
            </w:tcBorders>
          </w:tcPr>
          <w:p w14:paraId="4372A90D" w14:textId="77777777" w:rsidR="00EA696E" w:rsidRDefault="00EA696E">
            <w:pPr>
              <w:autoSpaceDE w:val="0"/>
              <w:autoSpaceDN w:val="0"/>
              <w:adjustRightInd w:val="0"/>
              <w:rPr>
                <w:rFonts w:cs="Verdana"/>
                <w:sz w:val="20"/>
              </w:rPr>
            </w:pPr>
          </w:p>
        </w:tc>
        <w:tc>
          <w:tcPr>
            <w:tcW w:w="674" w:type="dxa"/>
          </w:tcPr>
          <w:p w14:paraId="20CC2E0B" w14:textId="77777777" w:rsidR="00EA696E" w:rsidRDefault="00EA696E">
            <w:pPr>
              <w:autoSpaceDE w:val="0"/>
              <w:autoSpaceDN w:val="0"/>
              <w:adjustRightInd w:val="0"/>
              <w:rPr>
                <w:rFonts w:cs="Verdana"/>
                <w:sz w:val="20"/>
              </w:rPr>
            </w:pPr>
          </w:p>
        </w:tc>
        <w:tc>
          <w:tcPr>
            <w:tcW w:w="4134" w:type="dxa"/>
            <w:tcBorders>
              <w:top w:val="single" w:sz="4" w:space="0" w:color="auto"/>
              <w:left w:val="nil"/>
              <w:bottom w:val="single" w:sz="4" w:space="0" w:color="auto"/>
              <w:right w:val="nil"/>
            </w:tcBorders>
          </w:tcPr>
          <w:p w14:paraId="540F1910" w14:textId="77777777" w:rsidR="00EA696E" w:rsidRDefault="00EA696E">
            <w:pPr>
              <w:autoSpaceDE w:val="0"/>
              <w:autoSpaceDN w:val="0"/>
              <w:adjustRightInd w:val="0"/>
              <w:rPr>
                <w:rFonts w:cs="Verdana"/>
                <w:sz w:val="20"/>
              </w:rPr>
            </w:pPr>
          </w:p>
        </w:tc>
      </w:tr>
      <w:tr w:rsidR="007777FB" w14:paraId="4E81F79C" w14:textId="77777777" w:rsidTr="0013432A">
        <w:trPr>
          <w:trHeight w:val="944"/>
        </w:trPr>
        <w:tc>
          <w:tcPr>
            <w:tcW w:w="4044" w:type="dxa"/>
            <w:tcBorders>
              <w:top w:val="single" w:sz="4" w:space="0" w:color="auto"/>
              <w:left w:val="single" w:sz="4" w:space="0" w:color="auto"/>
              <w:bottom w:val="single" w:sz="4" w:space="0" w:color="auto"/>
              <w:right w:val="single" w:sz="4" w:space="0" w:color="auto"/>
            </w:tcBorders>
            <w:hideMark/>
          </w:tcPr>
          <w:p w14:paraId="7F8FF9E1" w14:textId="77777777" w:rsidR="007777FB" w:rsidRDefault="007777FB" w:rsidP="007777FB">
            <w:pPr>
              <w:spacing w:after="0" w:line="280" w:lineRule="exact"/>
              <w:rPr>
                <w:rFonts w:cs="Verdana"/>
                <w:sz w:val="20"/>
              </w:rPr>
            </w:pPr>
            <w:r>
              <w:rPr>
                <w:rFonts w:cs="Verdana"/>
                <w:sz w:val="20"/>
              </w:rPr>
              <w:t>M</w:t>
            </w:r>
            <w:r w:rsidRPr="007777FB">
              <w:rPr>
                <w:rFonts w:cs="Verdana"/>
                <w:sz w:val="20"/>
              </w:rPr>
              <w:t>CC/MRK-SL-01 [3.6]</w:t>
            </w:r>
          </w:p>
          <w:p w14:paraId="51722AEB" w14:textId="77777777" w:rsidR="007777FB" w:rsidRDefault="007777FB" w:rsidP="007777FB">
            <w:pPr>
              <w:spacing w:after="0" w:line="280" w:lineRule="exact"/>
              <w:rPr>
                <w:rFonts w:cs="Verdana"/>
                <w:sz w:val="20"/>
              </w:rPr>
            </w:pPr>
            <w:r w:rsidRPr="007777FB">
              <w:rPr>
                <w:rFonts w:cs="Verdana"/>
                <w:sz w:val="20"/>
              </w:rPr>
              <w:t>AV3150</w:t>
            </w:r>
          </w:p>
          <w:p w14:paraId="23E54EB7" w14:textId="77777777" w:rsidR="007777FB" w:rsidRDefault="007777FB" w:rsidP="007777FB">
            <w:pPr>
              <w:spacing w:after="0" w:line="280" w:lineRule="exact"/>
              <w:rPr>
                <w:rFonts w:cs="Verdana"/>
                <w:sz w:val="20"/>
              </w:rPr>
            </w:pPr>
            <w:r w:rsidRPr="007777FB">
              <w:rPr>
                <w:rFonts w:cs="Verdana"/>
                <w:sz w:val="20"/>
              </w:rPr>
              <w:t>SPOELAFSLUITER BANDROOSTER DF</w:t>
            </w:r>
          </w:p>
        </w:tc>
        <w:tc>
          <w:tcPr>
            <w:tcW w:w="674" w:type="dxa"/>
            <w:tcBorders>
              <w:top w:val="nil"/>
              <w:left w:val="single" w:sz="4" w:space="0" w:color="auto"/>
              <w:right w:val="single" w:sz="4" w:space="0" w:color="auto"/>
            </w:tcBorders>
          </w:tcPr>
          <w:p w14:paraId="2F09980D" w14:textId="77777777" w:rsidR="007777FB" w:rsidRDefault="007777FB">
            <w:pPr>
              <w:autoSpaceDE w:val="0"/>
              <w:autoSpaceDN w:val="0"/>
              <w:adjustRightInd w:val="0"/>
              <w:rPr>
                <w:rFonts w:cs="Verdana"/>
                <w:sz w:val="20"/>
              </w:rPr>
            </w:pPr>
          </w:p>
        </w:tc>
        <w:tc>
          <w:tcPr>
            <w:tcW w:w="4134" w:type="dxa"/>
            <w:tcBorders>
              <w:top w:val="single" w:sz="4" w:space="0" w:color="auto"/>
              <w:left w:val="single" w:sz="4" w:space="0" w:color="auto"/>
              <w:bottom w:val="single" w:sz="4" w:space="0" w:color="auto"/>
              <w:right w:val="single" w:sz="4" w:space="0" w:color="auto"/>
            </w:tcBorders>
            <w:hideMark/>
          </w:tcPr>
          <w:p w14:paraId="1E1AEED6" w14:textId="77777777" w:rsidR="007777FB" w:rsidRDefault="007777FB" w:rsidP="007777FB">
            <w:pPr>
              <w:spacing w:after="0" w:line="280" w:lineRule="exact"/>
              <w:rPr>
                <w:rFonts w:cs="Verdana"/>
                <w:sz w:val="20"/>
              </w:rPr>
            </w:pPr>
            <w:r>
              <w:rPr>
                <w:rFonts w:cs="Verdana"/>
                <w:sz w:val="20"/>
              </w:rPr>
              <w:t>M</w:t>
            </w:r>
            <w:r w:rsidRPr="007777FB">
              <w:rPr>
                <w:rFonts w:cs="Verdana"/>
                <w:sz w:val="20"/>
              </w:rPr>
              <w:t>CC/MRK-SL-01 [3.6]</w:t>
            </w:r>
          </w:p>
          <w:p w14:paraId="0A493F7E" w14:textId="77777777" w:rsidR="007777FB" w:rsidRDefault="007777FB" w:rsidP="007777FB">
            <w:pPr>
              <w:spacing w:after="0" w:line="280" w:lineRule="exact"/>
              <w:rPr>
                <w:rFonts w:cs="Verdana"/>
                <w:sz w:val="20"/>
              </w:rPr>
            </w:pPr>
            <w:r w:rsidRPr="007777FB">
              <w:rPr>
                <w:rFonts w:cs="Verdana"/>
                <w:sz w:val="20"/>
              </w:rPr>
              <w:t>GS3150_EDI</w:t>
            </w:r>
          </w:p>
          <w:p w14:paraId="37157DA5" w14:textId="77777777" w:rsidR="007777FB" w:rsidRDefault="007777FB" w:rsidP="007777FB">
            <w:pPr>
              <w:spacing w:after="0" w:line="280" w:lineRule="exact"/>
              <w:rPr>
                <w:rFonts w:cs="Verdana"/>
                <w:sz w:val="20"/>
              </w:rPr>
            </w:pPr>
            <w:r w:rsidRPr="007777FB">
              <w:rPr>
                <w:rFonts w:cs="Verdana"/>
                <w:sz w:val="20"/>
              </w:rPr>
              <w:t>SPOELAFSLUITER BANDROOSTER DF</w:t>
            </w:r>
          </w:p>
        </w:tc>
      </w:tr>
      <w:tr w:rsidR="00EA696E" w14:paraId="78CE1984" w14:textId="77777777" w:rsidTr="0013432A">
        <w:tc>
          <w:tcPr>
            <w:tcW w:w="4044" w:type="dxa"/>
            <w:tcBorders>
              <w:top w:val="single" w:sz="4" w:space="0" w:color="auto"/>
              <w:left w:val="nil"/>
              <w:bottom w:val="single" w:sz="4" w:space="0" w:color="auto"/>
              <w:right w:val="nil"/>
            </w:tcBorders>
          </w:tcPr>
          <w:p w14:paraId="6B04FF40" w14:textId="77777777" w:rsidR="00EA696E" w:rsidRDefault="00EA696E">
            <w:pPr>
              <w:autoSpaceDE w:val="0"/>
              <w:autoSpaceDN w:val="0"/>
              <w:adjustRightInd w:val="0"/>
              <w:rPr>
                <w:rFonts w:cs="Verdana"/>
                <w:sz w:val="20"/>
              </w:rPr>
            </w:pPr>
          </w:p>
        </w:tc>
        <w:tc>
          <w:tcPr>
            <w:tcW w:w="674" w:type="dxa"/>
          </w:tcPr>
          <w:p w14:paraId="39C12373" w14:textId="77777777" w:rsidR="00EA696E" w:rsidRDefault="00EA696E">
            <w:pPr>
              <w:autoSpaceDE w:val="0"/>
              <w:autoSpaceDN w:val="0"/>
              <w:adjustRightInd w:val="0"/>
              <w:rPr>
                <w:rFonts w:cs="Verdana"/>
                <w:sz w:val="20"/>
              </w:rPr>
            </w:pPr>
          </w:p>
        </w:tc>
        <w:tc>
          <w:tcPr>
            <w:tcW w:w="4134" w:type="dxa"/>
            <w:tcBorders>
              <w:top w:val="single" w:sz="4" w:space="0" w:color="auto"/>
              <w:left w:val="nil"/>
              <w:bottom w:val="single" w:sz="4" w:space="0" w:color="auto"/>
              <w:right w:val="nil"/>
            </w:tcBorders>
          </w:tcPr>
          <w:p w14:paraId="4179CD84" w14:textId="77777777" w:rsidR="00EA696E" w:rsidRDefault="00EA696E">
            <w:pPr>
              <w:autoSpaceDE w:val="0"/>
              <w:autoSpaceDN w:val="0"/>
              <w:adjustRightInd w:val="0"/>
              <w:rPr>
                <w:rFonts w:cs="Verdana"/>
                <w:sz w:val="20"/>
              </w:rPr>
            </w:pPr>
          </w:p>
        </w:tc>
      </w:tr>
      <w:tr w:rsidR="007777FB" w14:paraId="776FAAF6" w14:textId="77777777" w:rsidTr="0013432A">
        <w:trPr>
          <w:trHeight w:val="922"/>
        </w:trPr>
        <w:tc>
          <w:tcPr>
            <w:tcW w:w="4044" w:type="dxa"/>
            <w:tcBorders>
              <w:top w:val="single" w:sz="4" w:space="0" w:color="auto"/>
              <w:left w:val="single" w:sz="4" w:space="0" w:color="auto"/>
              <w:bottom w:val="single" w:sz="4" w:space="0" w:color="auto"/>
              <w:right w:val="single" w:sz="4" w:space="0" w:color="auto"/>
            </w:tcBorders>
            <w:hideMark/>
          </w:tcPr>
          <w:p w14:paraId="15B5D19F" w14:textId="77777777" w:rsidR="007777FB" w:rsidRDefault="007777FB" w:rsidP="007777FB">
            <w:pPr>
              <w:spacing w:after="0" w:line="280" w:lineRule="exact"/>
              <w:rPr>
                <w:rFonts w:cs="Verdana"/>
                <w:sz w:val="20"/>
              </w:rPr>
            </w:pPr>
            <w:r w:rsidRPr="007777FB">
              <w:rPr>
                <w:rFonts w:cs="Verdana"/>
                <w:sz w:val="20"/>
              </w:rPr>
              <w:t>MCC/MRK-SL-01 [3.6]</w:t>
            </w:r>
          </w:p>
          <w:p w14:paraId="7B376D31" w14:textId="77777777" w:rsidR="007777FB" w:rsidRDefault="007777FB" w:rsidP="007777FB">
            <w:pPr>
              <w:spacing w:after="0" w:line="280" w:lineRule="exact"/>
              <w:rPr>
                <w:rFonts w:cs="Verdana"/>
                <w:sz w:val="20"/>
              </w:rPr>
            </w:pPr>
            <w:r w:rsidRPr="007777FB">
              <w:rPr>
                <w:rFonts w:cs="Verdana"/>
                <w:sz w:val="20"/>
              </w:rPr>
              <w:t>GS3150_EOP</w:t>
            </w:r>
          </w:p>
          <w:p w14:paraId="1864E5FE" w14:textId="77777777" w:rsidR="007777FB" w:rsidRDefault="007777FB" w:rsidP="007777FB">
            <w:pPr>
              <w:spacing w:after="0" w:line="280" w:lineRule="exact"/>
              <w:rPr>
                <w:rFonts w:cs="Verdana"/>
                <w:sz w:val="20"/>
              </w:rPr>
            </w:pPr>
            <w:r w:rsidRPr="007777FB">
              <w:rPr>
                <w:rFonts w:cs="Verdana"/>
                <w:sz w:val="20"/>
              </w:rPr>
              <w:t>SPOELAFSLUITER BANDROOSTER DF</w:t>
            </w:r>
          </w:p>
        </w:tc>
        <w:tc>
          <w:tcPr>
            <w:tcW w:w="674" w:type="dxa"/>
            <w:tcBorders>
              <w:top w:val="nil"/>
              <w:left w:val="single" w:sz="4" w:space="0" w:color="auto"/>
              <w:right w:val="single" w:sz="4" w:space="0" w:color="auto"/>
            </w:tcBorders>
          </w:tcPr>
          <w:p w14:paraId="71D7F80B" w14:textId="77777777" w:rsidR="007777FB" w:rsidRDefault="007777FB">
            <w:pPr>
              <w:autoSpaceDE w:val="0"/>
              <w:autoSpaceDN w:val="0"/>
              <w:adjustRightInd w:val="0"/>
              <w:rPr>
                <w:rFonts w:cs="Verdana"/>
                <w:sz w:val="20"/>
              </w:rPr>
            </w:pPr>
          </w:p>
        </w:tc>
        <w:tc>
          <w:tcPr>
            <w:tcW w:w="4134" w:type="dxa"/>
            <w:tcBorders>
              <w:top w:val="single" w:sz="4" w:space="0" w:color="auto"/>
              <w:left w:val="single" w:sz="4" w:space="0" w:color="auto"/>
              <w:bottom w:val="single" w:sz="4" w:space="0" w:color="auto"/>
              <w:right w:val="single" w:sz="4" w:space="0" w:color="auto"/>
            </w:tcBorders>
          </w:tcPr>
          <w:p w14:paraId="0553B5BC" w14:textId="77777777" w:rsidR="007777FB" w:rsidRDefault="007777FB">
            <w:pPr>
              <w:autoSpaceDE w:val="0"/>
              <w:autoSpaceDN w:val="0"/>
              <w:adjustRightInd w:val="0"/>
              <w:rPr>
                <w:rFonts w:cs="Verdana"/>
                <w:sz w:val="20"/>
              </w:rPr>
            </w:pPr>
          </w:p>
        </w:tc>
      </w:tr>
    </w:tbl>
    <w:p w14:paraId="11FE8C04" w14:textId="77777777" w:rsidR="00EA696E" w:rsidRPr="00AF660C" w:rsidRDefault="00EA696E" w:rsidP="000E3C6C">
      <w:pPr>
        <w:spacing w:line="280" w:lineRule="exact"/>
      </w:pPr>
    </w:p>
    <w:p w14:paraId="6D4E379D" w14:textId="77777777" w:rsidR="00244A14" w:rsidRPr="004D197A" w:rsidRDefault="0057098A" w:rsidP="000E3C6C">
      <w:pPr>
        <w:pStyle w:val="Kop1"/>
        <w:spacing w:line="280" w:lineRule="exact"/>
      </w:pPr>
      <w:bookmarkStart w:id="485" w:name="_Toc53748552"/>
      <w:r w:rsidRPr="004D197A">
        <w:lastRenderedPageBreak/>
        <w:t>Informatiebeveiliging</w:t>
      </w:r>
      <w:bookmarkEnd w:id="485"/>
    </w:p>
    <w:p w14:paraId="6CB86AC8" w14:textId="77777777" w:rsidR="00F06806" w:rsidRPr="004D197A" w:rsidRDefault="00F06806" w:rsidP="009A2D15">
      <w:pPr>
        <w:pStyle w:val="Kop2"/>
      </w:pPr>
      <w:bookmarkStart w:id="486" w:name="_Toc53748553"/>
      <w:r w:rsidRPr="004D197A">
        <w:t>Organisatie</w:t>
      </w:r>
      <w:bookmarkEnd w:id="486"/>
    </w:p>
    <w:p w14:paraId="79E57875" w14:textId="77777777" w:rsidR="00F06806" w:rsidRPr="004D197A" w:rsidRDefault="00F06806" w:rsidP="000E3C6C">
      <w:pPr>
        <w:spacing w:line="280" w:lineRule="exact"/>
      </w:pPr>
      <w:r w:rsidRPr="004D197A">
        <w:t>Geen aanvullingen of afwijkingen ten opzichte van het basisbestek.</w:t>
      </w:r>
    </w:p>
    <w:p w14:paraId="734B1FCE" w14:textId="77777777" w:rsidR="00F06806" w:rsidRPr="004D197A" w:rsidRDefault="00F06806" w:rsidP="009A2D15">
      <w:pPr>
        <w:pStyle w:val="Kop2"/>
      </w:pPr>
      <w:bookmarkStart w:id="487" w:name="_Toc53748554"/>
      <w:r w:rsidRPr="004D197A">
        <w:t>Bediening en beheer</w:t>
      </w:r>
      <w:bookmarkEnd w:id="487"/>
    </w:p>
    <w:p w14:paraId="2410130E" w14:textId="77777777" w:rsidR="00F06806" w:rsidRPr="004D197A" w:rsidRDefault="00F06806" w:rsidP="000E3C6C">
      <w:pPr>
        <w:spacing w:line="280" w:lineRule="exact"/>
      </w:pPr>
      <w:r w:rsidRPr="004D197A">
        <w:t>Geen aanvullingen of afwijkingen ten opzichte van het basisbestek.</w:t>
      </w:r>
    </w:p>
    <w:p w14:paraId="17B7C53F" w14:textId="77777777" w:rsidR="00F06806" w:rsidRPr="004D197A" w:rsidRDefault="00F06806" w:rsidP="009A2D15">
      <w:pPr>
        <w:pStyle w:val="Kop2"/>
      </w:pPr>
      <w:bookmarkStart w:id="488" w:name="_Toc53748555"/>
      <w:r w:rsidRPr="004D197A">
        <w:t>Fysieke beveiliging</w:t>
      </w:r>
      <w:bookmarkEnd w:id="488"/>
    </w:p>
    <w:p w14:paraId="0016CE78" w14:textId="77777777" w:rsidR="00F06806" w:rsidRPr="004D197A" w:rsidRDefault="00F06806" w:rsidP="000E3C6C">
      <w:pPr>
        <w:spacing w:line="280" w:lineRule="exact"/>
      </w:pPr>
      <w:r w:rsidRPr="004D197A">
        <w:t>Geen aanvullingen of afwijkingen ten opzichte van het basisbestek.</w:t>
      </w:r>
    </w:p>
    <w:p w14:paraId="05FB7723" w14:textId="77777777" w:rsidR="00F06806" w:rsidRPr="004D197A" w:rsidRDefault="00F06806" w:rsidP="009A2D15">
      <w:pPr>
        <w:pStyle w:val="Kop2"/>
      </w:pPr>
      <w:bookmarkStart w:id="489" w:name="_Toc53748556"/>
      <w:r w:rsidRPr="004D197A">
        <w:t>Toegangsbeveiliging</w:t>
      </w:r>
      <w:bookmarkEnd w:id="489"/>
    </w:p>
    <w:p w14:paraId="1B162D45" w14:textId="77777777" w:rsidR="00F06806" w:rsidRPr="004D197A" w:rsidRDefault="00F06806" w:rsidP="000E3C6C">
      <w:pPr>
        <w:spacing w:line="280" w:lineRule="exact"/>
      </w:pPr>
      <w:r w:rsidRPr="004D197A">
        <w:t>Geen aanvullingen of afwijkingen ten opzichte van het basisbestek.</w:t>
      </w:r>
    </w:p>
    <w:p w14:paraId="3CD37000" w14:textId="77777777" w:rsidR="0057098A" w:rsidRPr="004D197A" w:rsidRDefault="0057098A" w:rsidP="000E3C6C">
      <w:pPr>
        <w:pStyle w:val="Paragraph0"/>
        <w:spacing w:line="280" w:lineRule="exact"/>
        <w:rPr>
          <w:sz w:val="24"/>
          <w:szCs w:val="24"/>
        </w:rPr>
      </w:pPr>
    </w:p>
    <w:p w14:paraId="167C7FA7" w14:textId="77777777" w:rsidR="00244A14" w:rsidRPr="007C0180" w:rsidRDefault="0057098A" w:rsidP="000E3C6C">
      <w:pPr>
        <w:pStyle w:val="Kop1"/>
        <w:spacing w:line="280" w:lineRule="exact"/>
      </w:pPr>
      <w:bookmarkStart w:id="490" w:name="idmarkerx16777217x5520"/>
      <w:bookmarkStart w:id="491" w:name="_Toc53748557"/>
      <w:bookmarkEnd w:id="490"/>
      <w:r w:rsidRPr="007C0180">
        <w:lastRenderedPageBreak/>
        <w:t>Bibliotheek</w:t>
      </w:r>
      <w:bookmarkEnd w:id="491"/>
    </w:p>
    <w:p w14:paraId="4139E05E" w14:textId="77777777" w:rsidR="00775ED2" w:rsidRPr="007C0180" w:rsidRDefault="00660D36" w:rsidP="009A2D15">
      <w:pPr>
        <w:pStyle w:val="Kop2"/>
      </w:pPr>
      <w:bookmarkStart w:id="492" w:name="_Toc53748558"/>
      <w:r w:rsidRPr="007C0180">
        <w:t>Bibliotheek</w:t>
      </w:r>
      <w:bookmarkEnd w:id="492"/>
    </w:p>
    <w:p w14:paraId="6461408D" w14:textId="77777777" w:rsidR="00EC6158" w:rsidRPr="007C0180" w:rsidRDefault="00EC6158" w:rsidP="003C0FAE">
      <w:pPr>
        <w:spacing w:after="0" w:line="280" w:lineRule="exact"/>
      </w:pPr>
      <w:r w:rsidRPr="007C0180">
        <w:t>Ten opzichte van paragraaf 29.1 van het basisbestek gelden de volgende afwijkingen:</w:t>
      </w:r>
    </w:p>
    <w:p w14:paraId="01F6493A" w14:textId="77777777" w:rsidR="00EC6158" w:rsidRPr="007C0180" w:rsidRDefault="00EC6158" w:rsidP="003030FB">
      <w:pPr>
        <w:pStyle w:val="Lijstalinea"/>
        <w:numPr>
          <w:ilvl w:val="0"/>
          <w:numId w:val="13"/>
        </w:numPr>
        <w:spacing w:line="280" w:lineRule="exact"/>
      </w:pPr>
      <w:r w:rsidRPr="007C0180">
        <w:t>De tekst:</w:t>
      </w:r>
    </w:p>
    <w:p w14:paraId="6063EE0A" w14:textId="77777777" w:rsidR="00EC6158" w:rsidRPr="007C0180" w:rsidRDefault="00EC6158" w:rsidP="003C0FAE">
      <w:pPr>
        <w:spacing w:after="0" w:line="280" w:lineRule="exact"/>
        <w:ind w:left="380"/>
      </w:pPr>
      <w:r w:rsidRPr="007C0180">
        <w:t>‘Project Bibliotheek</w:t>
      </w:r>
    </w:p>
    <w:p w14:paraId="74AFE9C5" w14:textId="77777777" w:rsidR="00EC6158" w:rsidRPr="007C0180" w:rsidRDefault="00EC6158" w:rsidP="003C0FAE">
      <w:pPr>
        <w:spacing w:line="280" w:lineRule="exact"/>
        <w:ind w:left="380"/>
      </w:pPr>
      <w:r w:rsidRPr="007C0180">
        <w:t xml:space="preserve">De situatie kan ontstaan dat binnen projecten de gewenste functionaliteit in de HHR bibliotheek niet voorhanden is. In dat geval moet aannemer </w:t>
      </w:r>
      <w:r w:rsidR="00BD385B" w:rsidRPr="007C0180">
        <w:t xml:space="preserve">PA </w:t>
      </w:r>
      <w:r w:rsidRPr="007C0180">
        <w:t xml:space="preserve">een project </w:t>
      </w:r>
      <w:proofErr w:type="spellStart"/>
      <w:r w:rsidRPr="007C0180">
        <w:t>typical</w:t>
      </w:r>
      <w:proofErr w:type="spellEnd"/>
      <w:r w:rsidRPr="007C0180">
        <w:t xml:space="preserve"> aanmaken. Aan project </w:t>
      </w:r>
      <w:proofErr w:type="spellStart"/>
      <w:r w:rsidRPr="007C0180">
        <w:t>typicals</w:t>
      </w:r>
      <w:proofErr w:type="spellEnd"/>
      <w:r w:rsidRPr="007C0180">
        <w:t xml:space="preserve"> worden eisen gesteld ten aanzien van uniforme opbouw en structuur. HHR reikt in dit kader een standaard template aan waarin de opbouw is aangegeven.’</w:t>
      </w:r>
    </w:p>
    <w:p w14:paraId="1BA8303E" w14:textId="77777777" w:rsidR="00EC6158" w:rsidRPr="007C0180" w:rsidRDefault="00EC6158" w:rsidP="003C0FAE">
      <w:pPr>
        <w:spacing w:line="280" w:lineRule="exact"/>
        <w:ind w:left="380"/>
      </w:pPr>
      <w:r w:rsidRPr="007C0180">
        <w:t>Wordt vervangen door:</w:t>
      </w:r>
    </w:p>
    <w:p w14:paraId="1E4F6FCD" w14:textId="77777777" w:rsidR="00EC6158" w:rsidRPr="007C0180" w:rsidRDefault="00EC6158" w:rsidP="003C0FAE">
      <w:pPr>
        <w:spacing w:after="0" w:line="280" w:lineRule="exact"/>
        <w:ind w:left="380"/>
      </w:pPr>
      <w:r w:rsidRPr="007C0180">
        <w:t>‘Project Bibliotheek</w:t>
      </w:r>
    </w:p>
    <w:p w14:paraId="6880C491" w14:textId="77777777" w:rsidR="00EC6158" w:rsidRPr="007C0180" w:rsidRDefault="00EC6158" w:rsidP="003C0FAE">
      <w:pPr>
        <w:spacing w:line="280" w:lineRule="exact"/>
        <w:ind w:left="380"/>
      </w:pPr>
      <w:r w:rsidRPr="007C0180">
        <w:t xml:space="preserve">De situatie kan ontstaan dat binnen projecten de gewenste functionaliteit in de HHR standaard bibliotheek niet voorhanden is. In dat geval moet </w:t>
      </w:r>
      <w:r w:rsidR="00BD385B" w:rsidRPr="007C0180">
        <w:t>aannemer PA</w:t>
      </w:r>
      <w:r w:rsidRPr="007C0180">
        <w:t xml:space="preserve"> een project </w:t>
      </w:r>
      <w:proofErr w:type="spellStart"/>
      <w:r w:rsidRPr="007C0180">
        <w:t>typical</w:t>
      </w:r>
      <w:proofErr w:type="spellEnd"/>
      <w:r w:rsidRPr="007C0180">
        <w:t xml:space="preserve"> aanmaken. Aan project </w:t>
      </w:r>
      <w:proofErr w:type="spellStart"/>
      <w:r w:rsidRPr="007C0180">
        <w:t>typicals</w:t>
      </w:r>
      <w:proofErr w:type="spellEnd"/>
      <w:r w:rsidRPr="007C0180">
        <w:t xml:space="preserve"> worden eisen gesteld ten aanzien van uniforme opbouw, structuur en het gebruik van datatypes. HHR reikt een standaard template aan waarin de opbouw is aangegeven. De toegepast</w:t>
      </w:r>
      <w:r w:rsidR="0061155D" w:rsidRPr="007C0180">
        <w:t>e data</w:t>
      </w:r>
      <w:r w:rsidRPr="007C0180">
        <w:t>type(s) moet(en) voldoen aan de IEC-61131-3 norm.’</w:t>
      </w:r>
    </w:p>
    <w:p w14:paraId="2F01D840" w14:textId="77777777" w:rsidR="00775ED2" w:rsidRPr="007C0180" w:rsidRDefault="00660D36" w:rsidP="009A2D15">
      <w:pPr>
        <w:pStyle w:val="Kop2"/>
      </w:pPr>
      <w:bookmarkStart w:id="493" w:name="_Toc427847383"/>
      <w:bookmarkStart w:id="494" w:name="_Toc427847713"/>
      <w:bookmarkStart w:id="495" w:name="_Toc428345840"/>
      <w:bookmarkStart w:id="496" w:name="_Toc428346004"/>
      <w:bookmarkStart w:id="497" w:name="_Toc427847385"/>
      <w:bookmarkStart w:id="498" w:name="_Toc427847715"/>
      <w:bookmarkStart w:id="499" w:name="_Toc428345842"/>
      <w:bookmarkStart w:id="500" w:name="_Toc428346006"/>
      <w:bookmarkStart w:id="501" w:name="_Toc427847388"/>
      <w:bookmarkStart w:id="502" w:name="_Toc427847718"/>
      <w:bookmarkStart w:id="503" w:name="_Toc428345845"/>
      <w:bookmarkStart w:id="504" w:name="_Toc428346009"/>
      <w:bookmarkStart w:id="505" w:name="_Toc53748559"/>
      <w:bookmarkEnd w:id="493"/>
      <w:bookmarkEnd w:id="494"/>
      <w:bookmarkEnd w:id="495"/>
      <w:bookmarkEnd w:id="496"/>
      <w:bookmarkEnd w:id="497"/>
      <w:bookmarkEnd w:id="498"/>
      <w:bookmarkEnd w:id="499"/>
      <w:bookmarkEnd w:id="500"/>
      <w:bookmarkEnd w:id="501"/>
      <w:bookmarkEnd w:id="502"/>
      <w:bookmarkEnd w:id="503"/>
      <w:bookmarkEnd w:id="504"/>
      <w:proofErr w:type="spellStart"/>
      <w:r w:rsidRPr="007C0180">
        <w:t>T</w:t>
      </w:r>
      <w:r w:rsidR="00775ED2" w:rsidRPr="007C0180">
        <w:t>ypicals</w:t>
      </w:r>
      <w:bookmarkEnd w:id="505"/>
      <w:proofErr w:type="spellEnd"/>
    </w:p>
    <w:p w14:paraId="74D1E677" w14:textId="77777777" w:rsidR="00C4770A" w:rsidRPr="007C0180" w:rsidRDefault="00C4770A" w:rsidP="00C4770A">
      <w:pPr>
        <w:spacing w:line="280" w:lineRule="exact"/>
      </w:pPr>
      <w:r w:rsidRPr="007C0180">
        <w:t xml:space="preserve">De </w:t>
      </w:r>
      <w:r w:rsidR="00C44042" w:rsidRPr="007C0180">
        <w:t xml:space="preserve">basis- en </w:t>
      </w:r>
      <w:proofErr w:type="spellStart"/>
      <w:r w:rsidR="00C44042" w:rsidRPr="007C0180">
        <w:t>besturings</w:t>
      </w:r>
      <w:r w:rsidRPr="007C0180">
        <w:t>typicals</w:t>
      </w:r>
      <w:proofErr w:type="spellEnd"/>
      <w:r w:rsidRPr="007C0180">
        <w:t xml:space="preserve"> die door HHR worden aangeleverd zijn in de lijst in de bijlage </w:t>
      </w:r>
      <w:r w:rsidR="00C44042" w:rsidRPr="007C0180">
        <w:t>02.08</w:t>
      </w:r>
      <w:r w:rsidRPr="007C0180">
        <w:t xml:space="preserve"> bij het </w:t>
      </w:r>
      <w:r w:rsidR="00C44042" w:rsidRPr="007C0180">
        <w:t>basis</w:t>
      </w:r>
      <w:r w:rsidR="00590039" w:rsidRPr="007C0180">
        <w:t>bestek gevoegd</w:t>
      </w:r>
      <w:r w:rsidR="007C0180" w:rsidRPr="007C0180">
        <w:t>.</w:t>
      </w:r>
    </w:p>
    <w:p w14:paraId="33834D8E" w14:textId="77777777" w:rsidR="00C4770A" w:rsidRPr="007C0180" w:rsidRDefault="00C44042" w:rsidP="00C4770A">
      <w:pPr>
        <w:spacing w:line="280" w:lineRule="exact"/>
      </w:pPr>
      <w:r w:rsidRPr="007C0180">
        <w:t xml:space="preserve">Deze </w:t>
      </w:r>
      <w:proofErr w:type="spellStart"/>
      <w:r w:rsidR="00590039" w:rsidRPr="007C0180">
        <w:t>typicals</w:t>
      </w:r>
      <w:proofErr w:type="spellEnd"/>
      <w:r w:rsidR="00590039" w:rsidRPr="007C0180">
        <w:t xml:space="preserve"> mogen niet </w:t>
      </w:r>
      <w:r w:rsidRPr="007C0180">
        <w:t xml:space="preserve">worden </w:t>
      </w:r>
      <w:r w:rsidR="00590039" w:rsidRPr="007C0180">
        <w:t xml:space="preserve">aangepast. Indien </w:t>
      </w:r>
      <w:r w:rsidR="00042412" w:rsidRPr="007C0180">
        <w:t xml:space="preserve">basis- of </w:t>
      </w:r>
      <w:proofErr w:type="spellStart"/>
      <w:r w:rsidRPr="007C0180">
        <w:t>besturings</w:t>
      </w:r>
      <w:r w:rsidR="00C4770A" w:rsidRPr="007C0180">
        <w:t>typicals</w:t>
      </w:r>
      <w:proofErr w:type="spellEnd"/>
      <w:r w:rsidR="00C4770A" w:rsidRPr="007C0180">
        <w:t xml:space="preserve"> </w:t>
      </w:r>
      <w:r w:rsidR="00590039" w:rsidRPr="007C0180">
        <w:t xml:space="preserve">aangepast dienen te worden </w:t>
      </w:r>
      <w:r w:rsidR="00C4770A" w:rsidRPr="007C0180">
        <w:t>naar de specifieke situatie die geldt voor de onderhavige AWZI</w:t>
      </w:r>
      <w:r w:rsidR="00590039" w:rsidRPr="007C0180">
        <w:t xml:space="preserve"> </w:t>
      </w:r>
      <w:r w:rsidRPr="007C0180">
        <w:t xml:space="preserve">dan dient de </w:t>
      </w:r>
      <w:r w:rsidR="00BD385B" w:rsidRPr="007C0180">
        <w:t>aannemer PA</w:t>
      </w:r>
      <w:r w:rsidRPr="007C0180">
        <w:t xml:space="preserve"> </w:t>
      </w:r>
      <w:r w:rsidR="00590039" w:rsidRPr="007C0180">
        <w:t xml:space="preserve">deze in nieuwe </w:t>
      </w:r>
      <w:proofErr w:type="spellStart"/>
      <w:r w:rsidRPr="007C0180">
        <w:t>project</w:t>
      </w:r>
      <w:r w:rsidR="00590039" w:rsidRPr="007C0180">
        <w:t>typical</w:t>
      </w:r>
      <w:r w:rsidRPr="007C0180">
        <w:t>s</w:t>
      </w:r>
      <w:proofErr w:type="spellEnd"/>
      <w:r w:rsidR="00590039" w:rsidRPr="007C0180">
        <w:t xml:space="preserve"> onder</w:t>
      </w:r>
      <w:r w:rsidRPr="007C0180">
        <w:t xml:space="preserve"> te </w:t>
      </w:r>
      <w:r w:rsidR="00590039" w:rsidRPr="007C0180">
        <w:t>brengen</w:t>
      </w:r>
      <w:r w:rsidR="00C4770A" w:rsidRPr="007C0180">
        <w:t>.</w:t>
      </w:r>
    </w:p>
    <w:p w14:paraId="4F4310D5" w14:textId="77777777" w:rsidR="00244A14" w:rsidRPr="00AF660C" w:rsidRDefault="00244A14" w:rsidP="000E3C6C">
      <w:pPr>
        <w:tabs>
          <w:tab w:val="clear" w:pos="-1440"/>
          <w:tab w:val="clear" w:pos="-720"/>
          <w:tab w:val="clear" w:pos="0"/>
          <w:tab w:val="clear" w:pos="380"/>
        </w:tabs>
        <w:spacing w:after="0" w:line="280" w:lineRule="exact"/>
        <w:rPr>
          <w:rStyle w:val="Character"/>
          <w:b/>
          <w:sz w:val="24"/>
          <w:szCs w:val="24"/>
          <w:highlight w:val="yellow"/>
        </w:rPr>
      </w:pPr>
      <w:r w:rsidRPr="00AF660C">
        <w:rPr>
          <w:rStyle w:val="Character"/>
          <w:sz w:val="24"/>
          <w:szCs w:val="24"/>
          <w:highlight w:val="yellow"/>
        </w:rPr>
        <w:br w:type="page"/>
      </w:r>
    </w:p>
    <w:p w14:paraId="5AE9A9D2" w14:textId="77777777" w:rsidR="000E40E8" w:rsidRPr="007C0180" w:rsidRDefault="000E40E8" w:rsidP="000E3C6C">
      <w:pPr>
        <w:pStyle w:val="Kop1"/>
        <w:numPr>
          <w:ilvl w:val="0"/>
          <w:numId w:val="0"/>
        </w:numPr>
        <w:spacing w:line="280" w:lineRule="exact"/>
      </w:pPr>
      <w:bookmarkStart w:id="506" w:name="_Toc53748560"/>
      <w:r w:rsidRPr="007C0180">
        <w:lastRenderedPageBreak/>
        <w:t>Deel C – Bijlagen</w:t>
      </w:r>
      <w:bookmarkEnd w:id="506"/>
    </w:p>
    <w:p w14:paraId="5124D373" w14:textId="77777777" w:rsidR="003B657E" w:rsidRDefault="00C44042" w:rsidP="00F41ADD">
      <w:pPr>
        <w:spacing w:line="280" w:lineRule="exact"/>
      </w:pPr>
      <w:r w:rsidRPr="007C0180">
        <w:t>Voor de bijlagen wordt verwezen naar het apart bij dit bestek gevoegde bijlagenoverzicht.</w:t>
      </w:r>
    </w:p>
    <w:p w14:paraId="0CD0CDC7" w14:textId="77777777" w:rsidR="003B657E" w:rsidRPr="007C0180" w:rsidRDefault="003B657E" w:rsidP="00F41ADD">
      <w:pPr>
        <w:spacing w:line="280" w:lineRule="exact"/>
      </w:pPr>
      <w:r>
        <w:t xml:space="preserve">Bijlage 14 </w:t>
      </w:r>
      <w:proofErr w:type="spellStart"/>
      <w:r>
        <w:t>Wonderware</w:t>
      </w:r>
      <w:proofErr w:type="spellEnd"/>
    </w:p>
    <w:p w14:paraId="41730D74" w14:textId="07603D0F" w:rsidR="003B657E" w:rsidRPr="007C0180" w:rsidRDefault="003B657E" w:rsidP="003B657E">
      <w:pPr>
        <w:spacing w:after="0" w:line="280" w:lineRule="exact"/>
      </w:pPr>
      <w:r w:rsidRPr="007C0180">
        <w:t xml:space="preserve">Ten opzichte van </w:t>
      </w:r>
      <w:r w:rsidRPr="00681CED">
        <w:t xml:space="preserve">paragraaf </w:t>
      </w:r>
      <w:r w:rsidR="006E24F8" w:rsidRPr="009A2D15">
        <w:t>6</w:t>
      </w:r>
      <w:r w:rsidRPr="00681CED">
        <w:t>.1 van</w:t>
      </w:r>
      <w:r w:rsidRPr="007C0180">
        <w:t xml:space="preserve"> </w:t>
      </w:r>
      <w:r>
        <w:t xml:space="preserve">de bijlage </w:t>
      </w:r>
      <w:proofErr w:type="spellStart"/>
      <w:r>
        <w:t>Wonderware</w:t>
      </w:r>
      <w:proofErr w:type="spellEnd"/>
      <w:r w:rsidRPr="007C0180">
        <w:t xml:space="preserve"> gelden de volgende afwijkingen:</w:t>
      </w:r>
    </w:p>
    <w:p w14:paraId="75D803E3" w14:textId="77777777" w:rsidR="003B657E" w:rsidRPr="007C0180" w:rsidRDefault="003B657E" w:rsidP="003B657E">
      <w:pPr>
        <w:pStyle w:val="Lijstalinea"/>
        <w:numPr>
          <w:ilvl w:val="0"/>
          <w:numId w:val="13"/>
        </w:numPr>
        <w:spacing w:line="280" w:lineRule="exact"/>
      </w:pPr>
      <w:r w:rsidRPr="007C0180">
        <w:t>De tekst:</w:t>
      </w:r>
    </w:p>
    <w:p w14:paraId="7B1A191E" w14:textId="77777777" w:rsidR="003B657E" w:rsidRPr="00F41ADD" w:rsidRDefault="003B657E" w:rsidP="00F41ADD">
      <w:pPr>
        <w:spacing w:line="280" w:lineRule="exact"/>
        <w:ind w:left="380"/>
      </w:pPr>
      <w:r w:rsidRPr="00F41ADD">
        <w:t xml:space="preserve">Bij elke actie die de operator doet op SCADA zal een </w:t>
      </w:r>
      <w:proofErr w:type="spellStart"/>
      <w:r w:rsidRPr="00F41ADD">
        <w:t>XML-file</w:t>
      </w:r>
      <w:proofErr w:type="spellEnd"/>
      <w:r w:rsidRPr="00F41ADD">
        <w:t xml:space="preserve"> worden aangemaakt met data van de</w:t>
      </w:r>
      <w:r>
        <w:t xml:space="preserve"> </w:t>
      </w:r>
      <w:r w:rsidRPr="00F41ADD">
        <w:t>actie. Deze zal bewaard worden op een locatie van de server.</w:t>
      </w:r>
      <w:r>
        <w:t xml:space="preserve"> </w:t>
      </w:r>
      <w:r w:rsidRPr="00F41ADD">
        <w:t xml:space="preserve">Een service die geïnstalleerd wordt op de </w:t>
      </w:r>
      <w:proofErr w:type="spellStart"/>
      <w:r w:rsidRPr="00F41ADD">
        <w:t>historian</w:t>
      </w:r>
      <w:proofErr w:type="spellEnd"/>
      <w:r w:rsidRPr="00F41ADD">
        <w:t xml:space="preserve"> server van Leiden zal op zijn beurt de </w:t>
      </w:r>
      <w:proofErr w:type="spellStart"/>
      <w:r w:rsidRPr="00F41ADD">
        <w:t>XML-files</w:t>
      </w:r>
      <w:proofErr w:type="spellEnd"/>
      <w:r>
        <w:t xml:space="preserve"> </w:t>
      </w:r>
      <w:r w:rsidRPr="00F41ADD">
        <w:t>opnemen en deze op een performante manier in een MSSQL database verwerken.</w:t>
      </w:r>
    </w:p>
    <w:p w14:paraId="33428544" w14:textId="77777777" w:rsidR="003B657E" w:rsidRPr="00F41ADD" w:rsidRDefault="003B657E" w:rsidP="00F41ADD">
      <w:pPr>
        <w:spacing w:line="280" w:lineRule="exact"/>
        <w:ind w:left="380"/>
      </w:pPr>
      <w:r w:rsidRPr="00F41ADD">
        <w:t xml:space="preserve">De files zullen door middel van een BAT-file, die </w:t>
      </w:r>
      <w:proofErr w:type="spellStart"/>
      <w:r w:rsidRPr="00F41ADD">
        <w:t>gescheduled</w:t>
      </w:r>
      <w:proofErr w:type="spellEnd"/>
      <w:r w:rsidRPr="00F41ADD">
        <w:t xml:space="preserve"> wordt in </w:t>
      </w:r>
      <w:proofErr w:type="spellStart"/>
      <w:r w:rsidRPr="00F41ADD">
        <w:t>windows</w:t>
      </w:r>
      <w:proofErr w:type="spellEnd"/>
      <w:r w:rsidRPr="00F41ADD">
        <w:t>, van de locatie naar</w:t>
      </w:r>
      <w:r>
        <w:t xml:space="preserve"> </w:t>
      </w:r>
      <w:r w:rsidRPr="00F41ADD">
        <w:t>Leiden verplaatst worden.</w:t>
      </w:r>
      <w:r>
        <w:t xml:space="preserve"> </w:t>
      </w:r>
      <w:r w:rsidRPr="00F41ADD">
        <w:t>Bij communicatie problemen zullen de files gebufferd worden op de locatie.</w:t>
      </w:r>
    </w:p>
    <w:p w14:paraId="19FF54CD" w14:textId="77777777" w:rsidR="003B657E" w:rsidRPr="00F41ADD" w:rsidRDefault="003B657E" w:rsidP="00F41ADD">
      <w:pPr>
        <w:spacing w:line="280" w:lineRule="exact"/>
        <w:ind w:left="380"/>
      </w:pPr>
      <w:r w:rsidRPr="00F41ADD">
        <w:t>Het audit rapport zal gebeuren van de data uit deze database.</w:t>
      </w:r>
    </w:p>
    <w:p w14:paraId="736500CE" w14:textId="77777777" w:rsidR="003B657E" w:rsidRPr="00F41ADD" w:rsidRDefault="003B657E" w:rsidP="003B657E">
      <w:pPr>
        <w:spacing w:line="280" w:lineRule="exact"/>
        <w:ind w:left="380"/>
      </w:pPr>
      <w:r w:rsidRPr="00F41ADD">
        <w:t>Een uitzondering op het bewaren van operator acties is het navigeren van de schermen</w:t>
      </w:r>
    </w:p>
    <w:p w14:paraId="04DCD1DB" w14:textId="77777777" w:rsidR="003B657E" w:rsidRPr="007C0180" w:rsidRDefault="003B657E" w:rsidP="003B657E">
      <w:pPr>
        <w:spacing w:line="280" w:lineRule="exact"/>
        <w:ind w:left="380"/>
      </w:pPr>
      <w:r w:rsidRPr="007C0180">
        <w:t>Wordt vervangen door:</w:t>
      </w:r>
    </w:p>
    <w:p w14:paraId="266B6B25" w14:textId="77777777" w:rsidR="003B657E" w:rsidRPr="00C90A5F" w:rsidRDefault="003B657E" w:rsidP="003B657E">
      <w:pPr>
        <w:spacing w:line="280" w:lineRule="exact"/>
        <w:ind w:left="380"/>
      </w:pPr>
      <w:r w:rsidRPr="00C90A5F">
        <w:t xml:space="preserve">Bij elke actie die de operator doet op SCADA zal een </w:t>
      </w:r>
      <w:proofErr w:type="spellStart"/>
      <w:r w:rsidRPr="00C90A5F">
        <w:t>XML-bestand</w:t>
      </w:r>
      <w:proofErr w:type="spellEnd"/>
      <w:r w:rsidRPr="00C90A5F">
        <w:t xml:space="preserve"> worden aangemaakt met data van de actie. Een uitzondering op het bewaren van operator acties is het navigeren van de schermen. Het bewaren van de acties staat bekend onder de naam ‘audit-</w:t>
      </w:r>
      <w:proofErr w:type="spellStart"/>
      <w:r w:rsidRPr="00C90A5F">
        <w:t>trail</w:t>
      </w:r>
      <w:proofErr w:type="spellEnd"/>
      <w:r>
        <w:t>’</w:t>
      </w:r>
      <w:r w:rsidRPr="00C90A5F">
        <w:t>.</w:t>
      </w:r>
    </w:p>
    <w:p w14:paraId="01FA20D8" w14:textId="77777777" w:rsidR="003B657E" w:rsidRDefault="003B657E" w:rsidP="003B657E">
      <w:pPr>
        <w:spacing w:line="280" w:lineRule="exact"/>
        <w:ind w:left="380"/>
      </w:pPr>
      <w:r w:rsidRPr="00C90A5F">
        <w:t>De audit-</w:t>
      </w:r>
      <w:proofErr w:type="spellStart"/>
      <w:r w:rsidRPr="00C90A5F">
        <w:t>trail</w:t>
      </w:r>
      <w:proofErr w:type="spellEnd"/>
      <w:r w:rsidRPr="00C90A5F">
        <w:t xml:space="preserve"> wordt bewaard op de </w:t>
      </w:r>
      <w:r w:rsidRPr="00243C74">
        <w:t>AO</w:t>
      </w:r>
      <w:r w:rsidRPr="00C90A5F">
        <w:t xml:space="preserve">-server </w:t>
      </w:r>
      <w:r w:rsidRPr="00243C74">
        <w:t>en de BBS-en</w:t>
      </w:r>
      <w:r w:rsidRPr="00C90A5F">
        <w:t xml:space="preserve"> per AWZI locatie. Een service die geïnstalleerd wordt op de </w:t>
      </w:r>
      <w:proofErr w:type="spellStart"/>
      <w:r w:rsidRPr="00C90A5F">
        <w:t>historian</w:t>
      </w:r>
      <w:proofErr w:type="spellEnd"/>
      <w:r w:rsidRPr="00C90A5F">
        <w:t xml:space="preserve"> server van Leiden zal op zijn beurt de </w:t>
      </w:r>
      <w:proofErr w:type="spellStart"/>
      <w:r w:rsidRPr="00C90A5F">
        <w:t>XML-bestanden</w:t>
      </w:r>
      <w:proofErr w:type="spellEnd"/>
      <w:r>
        <w:t xml:space="preserve"> </w:t>
      </w:r>
      <w:r w:rsidRPr="00C90A5F">
        <w:t xml:space="preserve">uitlezen en deze op een effectieve manier in een MSSQL-database verwerken. Dit dient zodanig te gebeuren dat de reguliere procesbediening en –besturing hier geen hinder van ondervindt, dat wil zeggen dat de performance van bediening en besturing gelijk blijft tijdens het uitlezen en verwerken van </w:t>
      </w:r>
      <w:proofErr w:type="spellStart"/>
      <w:r w:rsidRPr="00C90A5F">
        <w:t>XML-bestanden</w:t>
      </w:r>
      <w:proofErr w:type="spellEnd"/>
      <w:r w:rsidRPr="007C0180">
        <w:t>’</w:t>
      </w:r>
    </w:p>
    <w:p w14:paraId="73CAACFF" w14:textId="77777777" w:rsidR="003B657E" w:rsidRPr="00243C74" w:rsidRDefault="003B657E" w:rsidP="00F41ADD">
      <w:pPr>
        <w:spacing w:line="280" w:lineRule="exact"/>
        <w:ind w:left="380"/>
      </w:pPr>
      <w:r w:rsidRPr="00243C74">
        <w:t xml:space="preserve">De </w:t>
      </w:r>
      <w:proofErr w:type="spellStart"/>
      <w:r w:rsidRPr="00243C74">
        <w:t>XML-bestanden</w:t>
      </w:r>
      <w:proofErr w:type="spellEnd"/>
      <w:r w:rsidRPr="00243C74">
        <w:t xml:space="preserve"> worden door middel van een apart te installeren service </w:t>
      </w:r>
      <w:r w:rsidRPr="00512531">
        <w:t>van de AWZI locatie naar</w:t>
      </w:r>
      <w:r>
        <w:t xml:space="preserve"> </w:t>
      </w:r>
      <w:r w:rsidRPr="00243C74">
        <w:t>Leiden verplaatst.  Deze service wordt geïnstalleerd op beide AO-servers en op de BBS</w:t>
      </w:r>
      <w:r w:rsidRPr="00512531">
        <w:t>-en. Bij communicatie problemen worden de bestanden gebufferd op de AWZI.</w:t>
      </w:r>
    </w:p>
    <w:p w14:paraId="415BAB20" w14:textId="77777777" w:rsidR="003B657E" w:rsidRPr="00C90A5F" w:rsidRDefault="003B657E" w:rsidP="00F41ADD">
      <w:pPr>
        <w:spacing w:line="280" w:lineRule="exact"/>
        <w:ind w:left="380"/>
      </w:pPr>
      <w:r w:rsidRPr="00243C74">
        <w:t xml:space="preserve">Het audit rapport van alle operator acties wordt opgesteld van de verzamelde data  van de </w:t>
      </w:r>
      <w:proofErr w:type="spellStart"/>
      <w:r w:rsidRPr="00243C74">
        <w:t>AWZI’s</w:t>
      </w:r>
      <w:proofErr w:type="spellEnd"/>
      <w:r w:rsidRPr="00243C74">
        <w:t xml:space="preserve"> uit de centrale MSSQL-database.</w:t>
      </w:r>
    </w:p>
    <w:p w14:paraId="74C0B82C" w14:textId="77777777" w:rsidR="003B657E" w:rsidRPr="00FC44BD" w:rsidRDefault="003B657E" w:rsidP="00C44042">
      <w:pPr>
        <w:spacing w:line="280" w:lineRule="exact"/>
      </w:pPr>
    </w:p>
    <w:sectPr w:rsidR="003B657E" w:rsidRPr="00FC44BD" w:rsidSect="009D3291">
      <w:headerReference w:type="even" r:id="rId9"/>
      <w:headerReference w:type="default" r:id="rId10"/>
      <w:footerReference w:type="even" r:id="rId11"/>
      <w:footerReference w:type="default" r:id="rId12"/>
      <w:footerReference w:type="first" r:id="rId13"/>
      <w:pgSz w:w="11906" w:h="16838" w:code="9"/>
      <w:pgMar w:top="1418" w:right="1418" w:bottom="1418" w:left="1418" w:header="709" w:footer="11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96F329" w14:textId="77777777" w:rsidR="00350B06" w:rsidRDefault="00350B06">
      <w:r>
        <w:separator/>
      </w:r>
    </w:p>
  </w:endnote>
  <w:endnote w:type="continuationSeparator" w:id="0">
    <w:p w14:paraId="23DD0CE7" w14:textId="77777777" w:rsidR="00350B06" w:rsidRDefault="00350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76E60" w14:textId="77777777" w:rsidR="00B57640" w:rsidRDefault="00B57640" w:rsidP="000111AF">
    <w:pPr>
      <w:pStyle w:val="Voettekst"/>
      <w:tabs>
        <w:tab w:val="clear" w:pos="9072"/>
        <w:tab w:val="right" w:pos="8931"/>
      </w:tabs>
    </w:pPr>
    <w:r>
      <w:t>_______________________________________________________________________</w:t>
    </w:r>
  </w:p>
  <w:p w14:paraId="21A25063" w14:textId="77777777" w:rsidR="00B57640" w:rsidRDefault="00B57640" w:rsidP="000111AF">
    <w:pPr>
      <w:pStyle w:val="Voettekst"/>
      <w:tabs>
        <w:tab w:val="clear" w:pos="4536"/>
        <w:tab w:val="clear" w:pos="9072"/>
        <w:tab w:val="center" w:pos="4253"/>
        <w:tab w:val="right" w:pos="8931"/>
      </w:tabs>
      <w:spacing w:after="0"/>
    </w:pPr>
    <w:r>
      <w:t>versie 0.1 d.d. 04-04-2016</w:t>
    </w:r>
    <w:r>
      <w:tab/>
    </w:r>
    <w:r w:rsidRPr="000111AF">
      <w:t xml:space="preserve">Pagina </w:t>
    </w:r>
    <w:r w:rsidRPr="000111AF">
      <w:fldChar w:fldCharType="begin"/>
    </w:r>
    <w:r w:rsidRPr="000111AF">
      <w:instrText>PAGE  \* Arabic  \* MERGEFORMAT</w:instrText>
    </w:r>
    <w:r w:rsidRPr="000111AF">
      <w:fldChar w:fldCharType="separate"/>
    </w:r>
    <w:r>
      <w:rPr>
        <w:noProof/>
      </w:rPr>
      <w:t>56</w:t>
    </w:r>
    <w:r w:rsidRPr="000111AF">
      <w:fldChar w:fldCharType="end"/>
    </w:r>
    <w:r w:rsidRPr="000111AF">
      <w:t xml:space="preserve"> van </w:t>
    </w:r>
    <w:r>
      <w:rPr>
        <w:noProof/>
      </w:rPr>
      <w:fldChar w:fldCharType="begin"/>
    </w:r>
    <w:r>
      <w:rPr>
        <w:noProof/>
      </w:rPr>
      <w:instrText>NUMPAGES  \* Arabic  \* MERGEFORMAT</w:instrText>
    </w:r>
    <w:r>
      <w:rPr>
        <w:noProof/>
      </w:rPr>
      <w:fldChar w:fldCharType="separate"/>
    </w:r>
    <w:r>
      <w:rPr>
        <w:noProof/>
      </w:rPr>
      <w:t>76</w:t>
    </w:r>
    <w:r>
      <w:rPr>
        <w:noProof/>
      </w:rPr>
      <w:fldChar w:fldCharType="end"/>
    </w:r>
    <w:r>
      <w:rPr>
        <w:b/>
      </w:rPr>
      <w:tab/>
    </w:r>
    <w:r>
      <w:t>Hoogheemraadschap van Rijnland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72621" w14:textId="77777777" w:rsidR="00B57640" w:rsidRDefault="00B57640" w:rsidP="003A5759">
    <w:pPr>
      <w:pStyle w:val="VoettekstEerste"/>
      <w:ind w:left="0"/>
    </w:pPr>
    <w:r>
      <w:t>____________________________________________________________________________________________________________________</w:t>
    </w:r>
  </w:p>
  <w:p w14:paraId="1F1EAB83" w14:textId="3DF38563" w:rsidR="00B57640" w:rsidRPr="00003F39" w:rsidRDefault="00B57640" w:rsidP="000111AF">
    <w:pPr>
      <w:pStyle w:val="Voettekst"/>
      <w:tabs>
        <w:tab w:val="clear" w:pos="4536"/>
        <w:tab w:val="clear" w:pos="9072"/>
        <w:tab w:val="center" w:pos="4820"/>
        <w:tab w:val="right" w:pos="8931"/>
      </w:tabs>
      <w:spacing w:after="0"/>
    </w:pPr>
    <w:r>
      <w:t>Hoogheemraadschap van Rijnland</w:t>
    </w:r>
    <w:r>
      <w:tab/>
    </w:r>
    <w:r w:rsidRPr="000111AF">
      <w:t xml:space="preserve">Pagina </w:t>
    </w:r>
    <w:r w:rsidRPr="000111AF">
      <w:fldChar w:fldCharType="begin"/>
    </w:r>
    <w:r w:rsidRPr="000111AF">
      <w:instrText>PAGE  \* Arabic  \* MERGEFORMAT</w:instrText>
    </w:r>
    <w:r w:rsidRPr="000111AF">
      <w:fldChar w:fldCharType="separate"/>
    </w:r>
    <w:r>
      <w:rPr>
        <w:noProof/>
      </w:rPr>
      <w:t>21</w:t>
    </w:r>
    <w:r w:rsidRPr="000111AF">
      <w:fldChar w:fldCharType="end"/>
    </w:r>
    <w:r w:rsidRPr="000111AF">
      <w:t xml:space="preserve"> van </w:t>
    </w:r>
    <w:r>
      <w:rPr>
        <w:noProof/>
      </w:rPr>
      <w:fldChar w:fldCharType="begin"/>
    </w:r>
    <w:r>
      <w:rPr>
        <w:noProof/>
      </w:rPr>
      <w:instrText>NUMPAGES  \* Arabic  \* MERGEFORMAT</w:instrText>
    </w:r>
    <w:r>
      <w:rPr>
        <w:noProof/>
      </w:rPr>
      <w:fldChar w:fldCharType="separate"/>
    </w:r>
    <w:r>
      <w:rPr>
        <w:noProof/>
      </w:rPr>
      <w:t>85</w:t>
    </w:r>
    <w:r>
      <w:rPr>
        <w:noProof/>
      </w:rPr>
      <w:fldChar w:fldCharType="end"/>
    </w:r>
    <w:r>
      <w:rPr>
        <w:b/>
      </w:rPr>
      <w:tab/>
    </w:r>
    <w:r>
      <w:t>versie 1.1 d.d. 15-10-2020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55664" w14:textId="5FED4F34" w:rsidR="00B57640" w:rsidRPr="000B23D7" w:rsidRDefault="00B57640" w:rsidP="007E2D02">
    <w:pPr>
      <w:pStyle w:val="VoettekstEerste"/>
      <w:tabs>
        <w:tab w:val="clear" w:pos="6804"/>
        <w:tab w:val="left" w:pos="6840"/>
      </w:tabs>
      <w:spacing w:after="0"/>
      <w:rPr>
        <w:lang w:val="de-DE"/>
      </w:rPr>
    </w:pPr>
    <w:proofErr w:type="spellStart"/>
    <w:r w:rsidRPr="00BE79F5">
      <w:rPr>
        <w:lang w:val="de-DE"/>
      </w:rPr>
      <w:t>Archimedesweg</w:t>
    </w:r>
    <w:proofErr w:type="spellEnd"/>
    <w:r w:rsidRPr="00BE79F5">
      <w:rPr>
        <w:lang w:val="de-DE"/>
      </w:rPr>
      <w:t xml:space="preserve"> 1</w:t>
    </w:r>
    <w:r w:rsidRPr="00BE79F5">
      <w:rPr>
        <w:lang w:val="de-DE"/>
      </w:rPr>
      <w:tab/>
      <w:t xml:space="preserve">CORSA </w:t>
    </w:r>
    <w:proofErr w:type="spellStart"/>
    <w:r w:rsidRPr="00BE79F5">
      <w:rPr>
        <w:lang w:val="de-DE"/>
      </w:rPr>
      <w:t>numme</w:t>
    </w:r>
    <w:r w:rsidRPr="000B23D7">
      <w:rPr>
        <w:lang w:val="de-DE"/>
      </w:rPr>
      <w:t>r</w:t>
    </w:r>
    <w:proofErr w:type="spellEnd"/>
    <w:r w:rsidRPr="000B23D7">
      <w:rPr>
        <w:lang w:val="de-DE"/>
      </w:rPr>
      <w:t xml:space="preserve">: </w:t>
    </w:r>
    <w:r w:rsidRPr="009A2D15">
      <w:rPr>
        <w:lang w:val="de-DE"/>
      </w:rPr>
      <w:t>[</w:t>
    </w:r>
    <w:r>
      <w:rPr>
        <w:lang w:val="de-DE"/>
      </w:rPr>
      <w:t>##</w:t>
    </w:r>
    <w:r w:rsidRPr="009A2D15">
      <w:rPr>
        <w:lang w:val="de-DE"/>
      </w:rPr>
      <w:t>]</w:t>
    </w:r>
  </w:p>
  <w:p w14:paraId="0C5036A3" w14:textId="778AD345" w:rsidR="00B57640" w:rsidRPr="000B23D7" w:rsidRDefault="00B57640" w:rsidP="007E2D02">
    <w:pPr>
      <w:pStyle w:val="VoettekstEerste"/>
      <w:tabs>
        <w:tab w:val="clear" w:pos="6804"/>
        <w:tab w:val="left" w:pos="6840"/>
      </w:tabs>
      <w:spacing w:after="0"/>
      <w:rPr>
        <w:lang w:val="de-DE"/>
      </w:rPr>
    </w:pPr>
    <w:proofErr w:type="spellStart"/>
    <w:r w:rsidRPr="000B23D7">
      <w:rPr>
        <w:lang w:val="de-DE"/>
      </w:rPr>
      <w:t>postadres</w:t>
    </w:r>
    <w:proofErr w:type="spellEnd"/>
    <w:r w:rsidRPr="000B23D7">
      <w:rPr>
        <w:lang w:val="de-DE"/>
      </w:rPr>
      <w:t>:</w:t>
    </w:r>
    <w:r w:rsidRPr="000B23D7">
      <w:rPr>
        <w:lang w:val="de-DE"/>
      </w:rPr>
      <w:tab/>
    </w:r>
    <w:proofErr w:type="spellStart"/>
    <w:r w:rsidRPr="000B23D7">
      <w:rPr>
        <w:lang w:val="de-DE"/>
      </w:rPr>
      <w:t>versie</w:t>
    </w:r>
    <w:proofErr w:type="spellEnd"/>
    <w:r w:rsidRPr="000B23D7">
      <w:rPr>
        <w:lang w:val="de-DE"/>
      </w:rPr>
      <w:t xml:space="preserve">: </w:t>
    </w:r>
    <w:r>
      <w:rPr>
        <w:lang w:val="de-DE"/>
      </w:rPr>
      <w:t>1.1</w:t>
    </w:r>
  </w:p>
  <w:p w14:paraId="7C4CCBE0" w14:textId="7BD9823C" w:rsidR="00B57640" w:rsidRPr="000B23D7" w:rsidRDefault="00B57640" w:rsidP="007E2D02">
    <w:pPr>
      <w:pStyle w:val="VoettekstEerste"/>
      <w:tabs>
        <w:tab w:val="clear" w:pos="6804"/>
        <w:tab w:val="left" w:pos="6840"/>
      </w:tabs>
      <w:spacing w:after="0"/>
    </w:pPr>
    <w:r w:rsidRPr="000B23D7">
      <w:t>postbus 156</w:t>
    </w:r>
    <w:r w:rsidRPr="000B23D7">
      <w:tab/>
      <w:t xml:space="preserve">auteur: </w:t>
    </w:r>
    <w:sdt>
      <w:sdtPr>
        <w:alias w:val="Auteur"/>
        <w:tag w:val=""/>
        <w:id w:val="345448981"/>
        <w:placeholder>
          <w:docPart w:val="FE7CECC652F540E99EFC7C1A0306A68B"/>
        </w:placeholder>
        <w:dataBinding w:prefixMappings="xmlns:ns0='http://purl.org/dc/elements/1.1/' xmlns:ns1='http://schemas.openxmlformats.org/package/2006/metadata/core-properties' " w:xpath="/ns1:coreProperties[1]/ns0:creator[1]" w:storeItemID="{6C3C8BC8-F283-45AE-878A-BAB7291924A1}"/>
        <w:text/>
      </w:sdtPr>
      <w:sdtEndPr/>
      <w:sdtContent>
        <w:r w:rsidRPr="009A2D15">
          <w:t>[B. Cornelissen]</w:t>
        </w:r>
      </w:sdtContent>
    </w:sdt>
  </w:p>
  <w:p w14:paraId="29364737" w14:textId="77777777" w:rsidR="00B57640" w:rsidRPr="000B23D7" w:rsidRDefault="00B57640" w:rsidP="007E2D02">
    <w:pPr>
      <w:pStyle w:val="VoettekstEerste"/>
      <w:tabs>
        <w:tab w:val="clear" w:pos="6804"/>
        <w:tab w:val="left" w:pos="6840"/>
      </w:tabs>
      <w:spacing w:after="0"/>
    </w:pPr>
    <w:r w:rsidRPr="000B23D7">
      <w:t>2300 AD  Leiden</w:t>
    </w:r>
  </w:p>
  <w:p w14:paraId="2256BFC1" w14:textId="2E1A32DD" w:rsidR="00B57640" w:rsidRPr="000B23D7" w:rsidRDefault="00B57640" w:rsidP="007E2D02">
    <w:pPr>
      <w:pStyle w:val="VoettekstEerste"/>
      <w:tabs>
        <w:tab w:val="clear" w:pos="6804"/>
        <w:tab w:val="left" w:pos="6840"/>
      </w:tabs>
      <w:spacing w:after="0"/>
      <w:rPr>
        <w:szCs w:val="14"/>
      </w:rPr>
    </w:pPr>
    <w:r w:rsidRPr="000B23D7">
      <w:rPr>
        <w:szCs w:val="14"/>
      </w:rPr>
      <w:t xml:space="preserve">telefoon (071) 3 063 063 </w:t>
    </w:r>
    <w:r w:rsidRPr="000B23D7">
      <w:rPr>
        <w:szCs w:val="14"/>
      </w:rPr>
      <w:tab/>
      <w:t xml:space="preserve">datum: </w:t>
    </w:r>
    <w:r>
      <w:rPr>
        <w:szCs w:val="14"/>
      </w:rPr>
      <w:t>15-10</w:t>
    </w:r>
    <w:r w:rsidRPr="009A2D15">
      <w:rPr>
        <w:szCs w:val="14"/>
      </w:rPr>
      <w:t>-2020</w:t>
    </w:r>
  </w:p>
  <w:p w14:paraId="7507207C" w14:textId="56983A2C" w:rsidR="00B57640" w:rsidRPr="00FB2658" w:rsidRDefault="00B57640" w:rsidP="007E2D02">
    <w:pPr>
      <w:pStyle w:val="Voettekst"/>
      <w:tabs>
        <w:tab w:val="left" w:pos="6840"/>
      </w:tabs>
      <w:spacing w:after="0"/>
      <w:ind w:left="1080"/>
      <w:rPr>
        <w:rFonts w:ascii="Arial" w:hAnsi="Arial" w:cs="Arial"/>
        <w:sz w:val="14"/>
        <w:szCs w:val="14"/>
      </w:rPr>
    </w:pPr>
    <w:r w:rsidRPr="000B23D7">
      <w:rPr>
        <w:rFonts w:ascii="Arial" w:hAnsi="Arial" w:cs="Arial"/>
        <w:sz w:val="14"/>
        <w:szCs w:val="14"/>
      </w:rPr>
      <w:t xml:space="preserve"> telefax (071) 5 123 916</w:t>
    </w:r>
    <w:r w:rsidRPr="000B23D7">
      <w:rPr>
        <w:rFonts w:ascii="Arial" w:hAnsi="Arial" w:cs="Arial"/>
        <w:sz w:val="14"/>
        <w:szCs w:val="14"/>
      </w:rPr>
      <w:tab/>
    </w:r>
    <w:r w:rsidRPr="000B23D7">
      <w:rPr>
        <w:rFonts w:ascii="Arial" w:hAnsi="Arial" w:cs="Arial"/>
        <w:sz w:val="14"/>
        <w:szCs w:val="14"/>
      </w:rPr>
      <w:tab/>
      <w:t xml:space="preserve">projectnummer: </w:t>
    </w:r>
    <w:r>
      <w:rPr>
        <w:rFonts w:ascii="Arial" w:hAnsi="Arial" w:cs="Arial"/>
        <w:sz w:val="14"/>
        <w:szCs w:val="14"/>
      </w:rPr>
      <w:t>BG3908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AF1080" w14:textId="77777777" w:rsidR="00350B06" w:rsidRDefault="00350B06">
      <w:r>
        <w:separator/>
      </w:r>
    </w:p>
  </w:footnote>
  <w:footnote w:type="continuationSeparator" w:id="0">
    <w:p w14:paraId="4517227B" w14:textId="77777777" w:rsidR="00350B06" w:rsidRDefault="00350B06">
      <w:r>
        <w:continuationSeparator/>
      </w:r>
    </w:p>
  </w:footnote>
  <w:footnote w:id="1">
    <w:p w14:paraId="73BF2152" w14:textId="77777777" w:rsidR="00B57640" w:rsidRDefault="00B57640" w:rsidP="00EA696E">
      <w:pPr>
        <w:pStyle w:val="Voetnoottekst"/>
      </w:pPr>
      <w:r>
        <w:rPr>
          <w:rStyle w:val="Voetnootmarkering"/>
        </w:rPr>
        <w:footnoteRef/>
      </w:r>
      <w:r>
        <w:t xml:space="preserve"> Apparaat zijnde een werktuig, instrument, afsluiter of appendage.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88349" w14:textId="77777777" w:rsidR="00B57640" w:rsidRPr="003A5759" w:rsidRDefault="00B57640">
    <w:pPr>
      <w:pStyle w:val="Koptekst"/>
    </w:pPr>
    <w:r>
      <w:t>Projectbestek PA Alphen Kerk en Zanen_______________________________________________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40EFC" w14:textId="531090C7" w:rsidR="00B57640" w:rsidRPr="00404F5A" w:rsidRDefault="00B57640" w:rsidP="00346E9F">
    <w:pPr>
      <w:pStyle w:val="Koptekst"/>
      <w:jc w:val="right"/>
      <w:rPr>
        <w:sz w:val="20"/>
      </w:rPr>
    </w:pPr>
    <w:r w:rsidRPr="00404F5A">
      <w:rPr>
        <w:sz w:val="20"/>
        <w:u w:val="single"/>
      </w:rPr>
      <w:t>Werkbeschrijving PA Projectbestek AWZI Nieuwe Wetering___</w:t>
    </w:r>
    <w:r w:rsidRPr="00404F5A">
      <w:rPr>
        <w:sz w:val="20"/>
      </w:rPr>
      <w:t>___</w:t>
    </w:r>
    <w:r>
      <w:rPr>
        <w:sz w:val="20"/>
      </w:rPr>
      <w:t>_</w:t>
    </w:r>
    <w:r w:rsidRPr="00404F5A">
      <w:rPr>
        <w:sz w:val="20"/>
      </w:rPr>
      <w:t>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67289"/>
    <w:multiLevelType w:val="multilevel"/>
    <w:tmpl w:val="6E645CE8"/>
    <w:name w:val="GrontmijBullets211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 w15:restartNumberingAfterBreak="0">
    <w:nsid w:val="07CA0CEB"/>
    <w:multiLevelType w:val="hybridMultilevel"/>
    <w:tmpl w:val="31DADB40"/>
    <w:lvl w:ilvl="0" w:tplc="81CAA682">
      <w:start w:val="2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8D1640D"/>
    <w:multiLevelType w:val="multilevel"/>
    <w:tmpl w:val="6E645CE8"/>
    <w:name w:val="GrontmijBullets211"/>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3" w15:restartNumberingAfterBreak="0">
    <w:nsid w:val="0B4D411A"/>
    <w:multiLevelType w:val="hybridMultilevel"/>
    <w:tmpl w:val="76D8E25C"/>
    <w:lvl w:ilvl="0" w:tplc="FC8AD60A">
      <w:start w:val="1"/>
      <w:numFmt w:val="bullet"/>
      <w:lvlText w:val="-"/>
      <w:lvlJc w:val="left"/>
      <w:pPr>
        <w:ind w:left="360" w:hanging="360"/>
      </w:pPr>
      <w:rPr>
        <w:rFonts w:ascii="Arial" w:hAnsi="Arial" w:hint="default"/>
      </w:rPr>
    </w:lvl>
    <w:lvl w:ilvl="1" w:tplc="0F301890">
      <w:numFmt w:val="bullet"/>
      <w:lvlText w:val="•"/>
      <w:lvlJc w:val="left"/>
      <w:pPr>
        <w:ind w:left="1095" w:hanging="375"/>
      </w:pPr>
      <w:rPr>
        <w:rFonts w:ascii="Verdana" w:eastAsia="Times New Roman" w:hAnsi="Verdana"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178D2A5C"/>
    <w:multiLevelType w:val="multilevel"/>
    <w:tmpl w:val="6E645CE8"/>
    <w:name w:val="GrontmijBullets210"/>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5" w15:restartNumberingAfterBreak="0">
    <w:nsid w:val="1E887A38"/>
    <w:multiLevelType w:val="multilevel"/>
    <w:tmpl w:val="E6F86168"/>
    <w:styleLink w:val="Style1"/>
    <w:lvl w:ilvl="0">
      <w:start w:val="1"/>
      <w:numFmt w:val="decimal"/>
      <w:lvlText w:val="%1."/>
      <w:lvlJc w:val="left"/>
      <w:pPr>
        <w:ind w:left="0" w:firstLine="0"/>
      </w:pPr>
      <w:rPr>
        <w:rFonts w:hint="default"/>
      </w:rPr>
    </w:lvl>
    <w:lvl w:ilvl="1">
      <w:start w:val="1"/>
      <w:numFmt w:val="decimal"/>
      <w:lvlText w:val="%1.%2"/>
      <w:lvlJc w:val="left"/>
      <w:pPr>
        <w:ind w:left="0" w:firstLine="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0" w:firstLine="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suff w:val="nothing"/>
      <w:lvlText w:val="%1.%2.%3.%4.%5.%6"/>
      <w:lvlJc w:val="left"/>
      <w:pPr>
        <w:ind w:left="0" w:firstLine="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Bijlage %7."/>
      <w:lvlJc w:val="left"/>
      <w:pPr>
        <w:ind w:left="0" w:firstLine="0"/>
      </w:pPr>
      <w:rPr>
        <w:rFonts w:hint="default"/>
      </w:rPr>
    </w:lvl>
    <w:lvl w:ilvl="7">
      <w:start w:val="1"/>
      <w:numFmt w:val="decimal"/>
      <w:lvlText w:val="Bijlage %7..%8"/>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1ED74E25"/>
    <w:multiLevelType w:val="multilevel"/>
    <w:tmpl w:val="6E645CE8"/>
    <w:name w:val="GrontmijBullets29"/>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7" w15:restartNumberingAfterBreak="0">
    <w:nsid w:val="1F582743"/>
    <w:multiLevelType w:val="hybridMultilevel"/>
    <w:tmpl w:val="DA9AE9C6"/>
    <w:lvl w:ilvl="0" w:tplc="9EBC3CA4">
      <w:numFmt w:val="bullet"/>
      <w:lvlText w:val="-"/>
      <w:lvlJc w:val="left"/>
      <w:pPr>
        <w:ind w:left="375" w:hanging="375"/>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F95484A"/>
    <w:multiLevelType w:val="hybridMultilevel"/>
    <w:tmpl w:val="C4D6E252"/>
    <w:lvl w:ilvl="0" w:tplc="FC8AD60A">
      <w:start w:val="1"/>
      <w:numFmt w:val="bullet"/>
      <w:lvlText w:val="-"/>
      <w:lvlJc w:val="left"/>
      <w:pPr>
        <w:ind w:left="360" w:hanging="360"/>
      </w:pPr>
      <w:rPr>
        <w:rFonts w:ascii="Arial" w:hAnsi="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26D86CCE"/>
    <w:multiLevelType w:val="hybridMultilevel"/>
    <w:tmpl w:val="F352353C"/>
    <w:lvl w:ilvl="0" w:tplc="9CDC3D50">
      <w:start w:val="24"/>
      <w:numFmt w:val="bullet"/>
      <w:lvlText w:val="-"/>
      <w:lvlJc w:val="left"/>
      <w:pPr>
        <w:ind w:left="36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8044F94"/>
    <w:multiLevelType w:val="hybridMultilevel"/>
    <w:tmpl w:val="6B8E8A54"/>
    <w:lvl w:ilvl="0" w:tplc="04130003">
      <w:start w:val="1"/>
      <w:numFmt w:val="bullet"/>
      <w:lvlText w:val="o"/>
      <w:lvlJc w:val="left"/>
      <w:pPr>
        <w:ind w:left="720" w:hanging="360"/>
      </w:pPr>
      <w:rPr>
        <w:rFonts w:ascii="Courier New" w:hAnsi="Courier New" w:cs="Courier New" w:hint="default"/>
      </w:rPr>
    </w:lvl>
    <w:lvl w:ilvl="1" w:tplc="0F301890">
      <w:numFmt w:val="bullet"/>
      <w:lvlText w:val="•"/>
      <w:lvlJc w:val="left"/>
      <w:pPr>
        <w:ind w:left="1455" w:hanging="375"/>
      </w:pPr>
      <w:rPr>
        <w:rFonts w:ascii="Verdana" w:eastAsia="Times New Roman"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AA006AF"/>
    <w:multiLevelType w:val="hybridMultilevel"/>
    <w:tmpl w:val="2BCA32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D0E2846"/>
    <w:multiLevelType w:val="hybridMultilevel"/>
    <w:tmpl w:val="726AA696"/>
    <w:lvl w:ilvl="0" w:tplc="9CDC3D50">
      <w:start w:val="24"/>
      <w:numFmt w:val="bullet"/>
      <w:lvlText w:val="-"/>
      <w:lvlJc w:val="left"/>
      <w:pPr>
        <w:ind w:left="360" w:hanging="360"/>
      </w:pPr>
      <w:rPr>
        <w:rFonts w:ascii="Verdana" w:eastAsia="Times New Roman" w:hAnsi="Verdana" w:cs="Times New Roman" w:hint="default"/>
      </w:rPr>
    </w:lvl>
    <w:lvl w:ilvl="1" w:tplc="9CDC3D50">
      <w:start w:val="24"/>
      <w:numFmt w:val="bullet"/>
      <w:lvlText w:val="-"/>
      <w:lvlJc w:val="left"/>
      <w:pPr>
        <w:ind w:left="1080" w:hanging="360"/>
      </w:pPr>
      <w:rPr>
        <w:rFonts w:ascii="Verdana" w:eastAsia="Times New Roman" w:hAnsi="Verdana" w:cs="Times New Roman"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327E59FA"/>
    <w:multiLevelType w:val="hybridMultilevel"/>
    <w:tmpl w:val="2DD0DA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4165FBC"/>
    <w:multiLevelType w:val="hybridMultilevel"/>
    <w:tmpl w:val="B7FA8566"/>
    <w:lvl w:ilvl="0" w:tplc="FC8AD60A">
      <w:start w:val="1"/>
      <w:numFmt w:val="bullet"/>
      <w:lvlText w:val="-"/>
      <w:lvlJc w:val="left"/>
      <w:pPr>
        <w:ind w:left="705" w:hanging="705"/>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61A383E"/>
    <w:multiLevelType w:val="multilevel"/>
    <w:tmpl w:val="6E645CE8"/>
    <w:name w:val="GrontmijBullets211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6" w15:restartNumberingAfterBreak="0">
    <w:nsid w:val="36830E2E"/>
    <w:multiLevelType w:val="multilevel"/>
    <w:tmpl w:val="6E645CE8"/>
    <w:name w:val="GrontmijBullets28"/>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7" w15:restartNumberingAfterBreak="0">
    <w:nsid w:val="3AB86D29"/>
    <w:multiLevelType w:val="hybridMultilevel"/>
    <w:tmpl w:val="364A153C"/>
    <w:lvl w:ilvl="0" w:tplc="E65CFAFE">
      <w:start w:val="8"/>
      <w:numFmt w:val="bullet"/>
      <w:lvlText w:val="-"/>
      <w:lvlJc w:val="left"/>
      <w:pPr>
        <w:ind w:left="360" w:hanging="360"/>
      </w:pPr>
      <w:rPr>
        <w:rFonts w:ascii="Verdana" w:eastAsia="Times New Roman"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C930E37"/>
    <w:multiLevelType w:val="multilevel"/>
    <w:tmpl w:val="6E645CE8"/>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9" w15:restartNumberingAfterBreak="0">
    <w:nsid w:val="48076656"/>
    <w:multiLevelType w:val="multilevel"/>
    <w:tmpl w:val="6E645CE8"/>
    <w:name w:val="GrontmijBullets27"/>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0" w15:restartNumberingAfterBreak="0">
    <w:nsid w:val="482D20E1"/>
    <w:multiLevelType w:val="hybridMultilevel"/>
    <w:tmpl w:val="0EEE0A9C"/>
    <w:lvl w:ilvl="0" w:tplc="9EBC3CA4">
      <w:numFmt w:val="bullet"/>
      <w:lvlText w:val="-"/>
      <w:lvlJc w:val="left"/>
      <w:pPr>
        <w:ind w:left="375" w:hanging="375"/>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AD2125D"/>
    <w:multiLevelType w:val="hybridMultilevel"/>
    <w:tmpl w:val="DB888AC0"/>
    <w:lvl w:ilvl="0" w:tplc="07A6A916">
      <w:numFmt w:val="bullet"/>
      <w:lvlText w:val="-"/>
      <w:lvlJc w:val="left"/>
      <w:pPr>
        <w:ind w:left="360" w:hanging="360"/>
      </w:pPr>
      <w:rPr>
        <w:rFonts w:ascii="Verdana" w:eastAsia="Times New Roman" w:hAnsi="Verdana" w:cs="Times New Roman" w:hint="default"/>
      </w:rPr>
    </w:lvl>
    <w:lvl w:ilvl="1" w:tplc="9CDC3D50">
      <w:start w:val="24"/>
      <w:numFmt w:val="bullet"/>
      <w:lvlText w:val="-"/>
      <w:lvlJc w:val="left"/>
      <w:pPr>
        <w:ind w:left="1080" w:hanging="360"/>
      </w:pPr>
      <w:rPr>
        <w:rFonts w:ascii="Verdana" w:eastAsia="Times New Roman" w:hAnsi="Verdana" w:cs="Times New Roman" w:hint="default"/>
      </w:rPr>
    </w:lvl>
    <w:lvl w:ilvl="2" w:tplc="9CDC3D50">
      <w:start w:val="24"/>
      <w:numFmt w:val="bullet"/>
      <w:lvlText w:val="-"/>
      <w:lvlJc w:val="left"/>
      <w:pPr>
        <w:ind w:left="1800" w:hanging="360"/>
      </w:pPr>
      <w:rPr>
        <w:rFonts w:ascii="Verdana" w:eastAsia="Times New Roman" w:hAnsi="Verdana" w:cs="Times New Roman"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4CD8521A"/>
    <w:multiLevelType w:val="hybridMultilevel"/>
    <w:tmpl w:val="AC386074"/>
    <w:lvl w:ilvl="0" w:tplc="04130001">
      <w:start w:val="1"/>
      <w:numFmt w:val="bullet"/>
      <w:lvlText w:val=""/>
      <w:lvlJc w:val="left"/>
      <w:pPr>
        <w:ind w:left="360" w:hanging="360"/>
      </w:pPr>
      <w:rPr>
        <w:rFonts w:ascii="Symbol" w:hAnsi="Symbol" w:hint="default"/>
      </w:rPr>
    </w:lvl>
    <w:lvl w:ilvl="1" w:tplc="0F301890">
      <w:numFmt w:val="bullet"/>
      <w:lvlText w:val="•"/>
      <w:lvlJc w:val="left"/>
      <w:pPr>
        <w:ind w:left="1095" w:hanging="375"/>
      </w:pPr>
      <w:rPr>
        <w:rFonts w:ascii="Verdana" w:eastAsia="Times New Roman" w:hAnsi="Verdana"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4DED3C73"/>
    <w:multiLevelType w:val="hybridMultilevel"/>
    <w:tmpl w:val="52BC49F8"/>
    <w:lvl w:ilvl="0" w:tplc="3C0AD102">
      <w:numFmt w:val="bullet"/>
      <w:lvlText w:val="•"/>
      <w:lvlJc w:val="left"/>
      <w:pPr>
        <w:ind w:left="705" w:hanging="705"/>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56455BEA"/>
    <w:multiLevelType w:val="hybridMultilevel"/>
    <w:tmpl w:val="E188BB12"/>
    <w:lvl w:ilvl="0" w:tplc="66D2E354">
      <w:start w:val="5"/>
      <w:numFmt w:val="lowerLetter"/>
      <w:lvlText w:val="%1."/>
      <w:lvlJc w:val="left"/>
      <w:pPr>
        <w:ind w:left="726" w:hanging="360"/>
      </w:pPr>
      <w:rPr>
        <w:rFonts w:hint="default"/>
      </w:rPr>
    </w:lvl>
    <w:lvl w:ilvl="1" w:tplc="04130019" w:tentative="1">
      <w:start w:val="1"/>
      <w:numFmt w:val="lowerLetter"/>
      <w:lvlText w:val="%2."/>
      <w:lvlJc w:val="left"/>
      <w:pPr>
        <w:ind w:left="726" w:hanging="360"/>
      </w:pPr>
    </w:lvl>
    <w:lvl w:ilvl="2" w:tplc="0413001B" w:tentative="1">
      <w:start w:val="1"/>
      <w:numFmt w:val="lowerRoman"/>
      <w:lvlText w:val="%3."/>
      <w:lvlJc w:val="right"/>
      <w:pPr>
        <w:ind w:left="1446" w:hanging="180"/>
      </w:pPr>
    </w:lvl>
    <w:lvl w:ilvl="3" w:tplc="0413000F" w:tentative="1">
      <w:start w:val="1"/>
      <w:numFmt w:val="decimal"/>
      <w:lvlText w:val="%4."/>
      <w:lvlJc w:val="left"/>
      <w:pPr>
        <w:ind w:left="2166" w:hanging="360"/>
      </w:pPr>
    </w:lvl>
    <w:lvl w:ilvl="4" w:tplc="04130019" w:tentative="1">
      <w:start w:val="1"/>
      <w:numFmt w:val="lowerLetter"/>
      <w:lvlText w:val="%5."/>
      <w:lvlJc w:val="left"/>
      <w:pPr>
        <w:ind w:left="2886" w:hanging="360"/>
      </w:pPr>
    </w:lvl>
    <w:lvl w:ilvl="5" w:tplc="0413001B" w:tentative="1">
      <w:start w:val="1"/>
      <w:numFmt w:val="lowerRoman"/>
      <w:lvlText w:val="%6."/>
      <w:lvlJc w:val="right"/>
      <w:pPr>
        <w:ind w:left="3606" w:hanging="180"/>
      </w:pPr>
    </w:lvl>
    <w:lvl w:ilvl="6" w:tplc="0413000F" w:tentative="1">
      <w:start w:val="1"/>
      <w:numFmt w:val="decimal"/>
      <w:lvlText w:val="%7."/>
      <w:lvlJc w:val="left"/>
      <w:pPr>
        <w:ind w:left="4326" w:hanging="360"/>
      </w:pPr>
    </w:lvl>
    <w:lvl w:ilvl="7" w:tplc="04130019" w:tentative="1">
      <w:start w:val="1"/>
      <w:numFmt w:val="lowerLetter"/>
      <w:lvlText w:val="%8."/>
      <w:lvlJc w:val="left"/>
      <w:pPr>
        <w:ind w:left="5046" w:hanging="360"/>
      </w:pPr>
    </w:lvl>
    <w:lvl w:ilvl="8" w:tplc="0413001B" w:tentative="1">
      <w:start w:val="1"/>
      <w:numFmt w:val="lowerRoman"/>
      <w:lvlText w:val="%9."/>
      <w:lvlJc w:val="right"/>
      <w:pPr>
        <w:ind w:left="5766" w:hanging="180"/>
      </w:pPr>
    </w:lvl>
  </w:abstractNum>
  <w:abstractNum w:abstractNumId="25" w15:restartNumberingAfterBreak="0">
    <w:nsid w:val="59FC5FF5"/>
    <w:multiLevelType w:val="multilevel"/>
    <w:tmpl w:val="E6A86716"/>
    <w:lvl w:ilvl="0">
      <w:start w:val="1"/>
      <w:numFmt w:val="decimal"/>
      <w:pStyle w:val="Kop1"/>
      <w:lvlText w:val="%1"/>
      <w:lvlJc w:val="left"/>
      <w:pPr>
        <w:ind w:left="0" w:firstLine="0"/>
      </w:pPr>
      <w:rPr>
        <w:rFonts w:hint="default"/>
      </w:rPr>
    </w:lvl>
    <w:lvl w:ilvl="1">
      <w:start w:val="1"/>
      <w:numFmt w:val="decimal"/>
      <w:pStyle w:val="Kop2"/>
      <w:lvlText w:val="%1.%2"/>
      <w:lvlJc w:val="left"/>
      <w:pPr>
        <w:ind w:left="568" w:firstLine="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0" w:firstLine="0"/>
      </w:pPr>
      <w:rPr>
        <w:rFonts w:hint="default"/>
        <w:b w:val="0"/>
      </w:rPr>
    </w:lvl>
    <w:lvl w:ilvl="3">
      <w:start w:val="1"/>
      <w:numFmt w:val="decimal"/>
      <w:pStyle w:val="Kop4"/>
      <w:lvlText w:val="%1.%2.%3.%4"/>
      <w:lvlJc w:val="left"/>
      <w:pPr>
        <w:ind w:left="0" w:firstLine="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Kop5"/>
      <w:lvlText w:val="%1.%2.%3.%4.%5"/>
      <w:lvlJc w:val="left"/>
      <w:pPr>
        <w:ind w:left="6380" w:firstLine="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Kop6"/>
      <w:suff w:val="nothing"/>
      <w:lvlText w:val="%1.%2.%3.%4.%5.%6"/>
      <w:lvlJc w:val="left"/>
      <w:pPr>
        <w:ind w:left="0" w:firstLine="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Kop7"/>
      <w:lvlText w:val="Bijlage %7."/>
      <w:lvlJc w:val="left"/>
      <w:pPr>
        <w:ind w:left="0" w:firstLine="0"/>
      </w:pPr>
      <w:rPr>
        <w:rFonts w:hint="default"/>
      </w:rPr>
    </w:lvl>
    <w:lvl w:ilvl="7">
      <w:start w:val="1"/>
      <w:numFmt w:val="decimal"/>
      <w:lvlText w:val="Bijlage %7..%8"/>
      <w:lvlJc w:val="left"/>
      <w:pPr>
        <w:ind w:left="0" w:firstLine="0"/>
      </w:pPr>
      <w:rPr>
        <w:rFonts w:hint="default"/>
      </w:rPr>
    </w:lvl>
    <w:lvl w:ilvl="8">
      <w:start w:val="1"/>
      <w:numFmt w:val="none"/>
      <w:lvlText w:val=""/>
      <w:lvlJc w:val="left"/>
      <w:pPr>
        <w:ind w:left="0" w:firstLine="0"/>
      </w:pPr>
      <w:rPr>
        <w:rFonts w:hint="default"/>
      </w:rPr>
    </w:lvl>
  </w:abstractNum>
  <w:abstractNum w:abstractNumId="26" w15:restartNumberingAfterBreak="0">
    <w:nsid w:val="5A815074"/>
    <w:multiLevelType w:val="multilevel"/>
    <w:tmpl w:val="6E645CE8"/>
    <w:name w:val="GrontmijBullets24"/>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7" w15:restartNumberingAfterBreak="0">
    <w:nsid w:val="5AC9095B"/>
    <w:multiLevelType w:val="multilevel"/>
    <w:tmpl w:val="6E645CE8"/>
    <w:name w:val="GrontmijBullets211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8" w15:restartNumberingAfterBreak="0">
    <w:nsid w:val="616411DB"/>
    <w:multiLevelType w:val="multilevel"/>
    <w:tmpl w:val="6E645CE8"/>
    <w:name w:val="GrontmijBullets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9" w15:restartNumberingAfterBreak="0">
    <w:nsid w:val="62E004C1"/>
    <w:multiLevelType w:val="multilevel"/>
    <w:tmpl w:val="6E645CE8"/>
    <w:name w:val="GrontmijBullets26"/>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30" w15:restartNumberingAfterBreak="0">
    <w:nsid w:val="6CF244F8"/>
    <w:multiLevelType w:val="hybridMultilevel"/>
    <w:tmpl w:val="8722882C"/>
    <w:lvl w:ilvl="0" w:tplc="F0220C7E">
      <w:start w:val="1"/>
      <w:numFmt w:val="decimal"/>
      <w:pStyle w:val="Kop10"/>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0E9788E"/>
    <w:multiLevelType w:val="hybridMultilevel"/>
    <w:tmpl w:val="E402D3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10646E9"/>
    <w:multiLevelType w:val="hybridMultilevel"/>
    <w:tmpl w:val="DB7240DC"/>
    <w:lvl w:ilvl="0" w:tplc="9EBC3CA4">
      <w:numFmt w:val="bullet"/>
      <w:lvlText w:val="-"/>
      <w:lvlJc w:val="left"/>
      <w:pPr>
        <w:ind w:left="375" w:hanging="375"/>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74BE5EF4"/>
    <w:multiLevelType w:val="hybridMultilevel"/>
    <w:tmpl w:val="777EA94E"/>
    <w:lvl w:ilvl="0" w:tplc="67DA84CE">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97A1F20"/>
    <w:multiLevelType w:val="multilevel"/>
    <w:tmpl w:val="6E645CE8"/>
    <w:name w:val="GrontmijBullets25"/>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num w:numId="1">
    <w:abstractNumId w:val="12"/>
  </w:num>
  <w:num w:numId="2">
    <w:abstractNumId w:val="21"/>
  </w:num>
  <w:num w:numId="3">
    <w:abstractNumId w:val="22"/>
  </w:num>
  <w:num w:numId="4">
    <w:abstractNumId w:val="23"/>
  </w:num>
  <w:num w:numId="5">
    <w:abstractNumId w:val="30"/>
  </w:num>
  <w:num w:numId="6">
    <w:abstractNumId w:val="25"/>
  </w:num>
  <w:num w:numId="7">
    <w:abstractNumId w:val="2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9"/>
  </w:num>
  <w:num w:numId="16">
    <w:abstractNumId w:val="24"/>
  </w:num>
  <w:num w:numId="17">
    <w:abstractNumId w:val="3"/>
  </w:num>
  <w:num w:numId="18">
    <w:abstractNumId w:val="8"/>
  </w:num>
  <w:num w:numId="19">
    <w:abstractNumId w:val="10"/>
  </w:num>
  <w:num w:numId="20">
    <w:abstractNumId w:val="13"/>
  </w:num>
  <w:num w:numId="21">
    <w:abstractNumId w:val="25"/>
  </w:num>
  <w:num w:numId="22">
    <w:abstractNumId w:val="25"/>
  </w:num>
  <w:num w:numId="23">
    <w:abstractNumId w:val="25"/>
  </w:num>
  <w:num w:numId="24">
    <w:abstractNumId w:val="25"/>
  </w:num>
  <w:num w:numId="25">
    <w:abstractNumId w:val="25"/>
  </w:num>
  <w:num w:numId="26">
    <w:abstractNumId w:val="25"/>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5"/>
    <w:lvlOverride w:ilvl="0">
      <w:lvl w:ilvl="0">
        <w:start w:val="1"/>
        <w:numFmt w:val="decimal"/>
        <w:pStyle w:val="Kop1"/>
        <w:lvlText w:val="%1"/>
        <w:lvlJc w:val="left"/>
        <w:pPr>
          <w:ind w:left="0" w:firstLine="0"/>
        </w:pPr>
        <w:rPr>
          <w:rFonts w:hint="default"/>
        </w:rPr>
      </w:lvl>
    </w:lvlOverride>
    <w:lvlOverride w:ilvl="1">
      <w:lvl w:ilvl="1">
        <w:start w:val="1"/>
        <w:numFmt w:val="decimal"/>
        <w:pStyle w:val="Kop2"/>
        <w:lvlText w:val="%1.%2"/>
        <w:lvlJc w:val="left"/>
        <w:pPr>
          <w:ind w:left="568"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Kop3"/>
        <w:lvlText w:val="%1.%2.%3"/>
        <w:lvlJc w:val="left"/>
        <w:pPr>
          <w:ind w:left="0" w:firstLine="0"/>
        </w:pPr>
        <w:rPr>
          <w:rFonts w:hint="default"/>
          <w:b w:val="0"/>
        </w:rPr>
      </w:lvl>
    </w:lvlOverride>
    <w:lvlOverride w:ilvl="3">
      <w:lvl w:ilvl="3">
        <w:start w:val="1"/>
        <w:numFmt w:val="decimal"/>
        <w:pStyle w:val="Kop4"/>
        <w:lvlText w:val="%1.%2.%3.%4"/>
        <w:lvlJc w:val="left"/>
        <w:pPr>
          <w:ind w:left="0" w:firstLine="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Kop5"/>
        <w:lvlText w:val="%1.%2.%3.%4.%5"/>
        <w:lvlJc w:val="left"/>
        <w:pPr>
          <w:ind w:left="0" w:firstLine="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pStyle w:val="Kop6"/>
        <w:suff w:val="nothing"/>
        <w:lvlText w:val="%1.%2.%3.%4.%5.%6"/>
        <w:lvlJc w:val="left"/>
        <w:pPr>
          <w:ind w:left="0" w:firstLine="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6">
      <w:lvl w:ilvl="6">
        <w:start w:val="1"/>
        <w:numFmt w:val="decimal"/>
        <w:pStyle w:val="Kop7"/>
        <w:lvlText w:val="Bijlage %7."/>
        <w:lvlJc w:val="left"/>
        <w:pPr>
          <w:ind w:left="0" w:firstLine="0"/>
        </w:pPr>
        <w:rPr>
          <w:rFonts w:hint="default"/>
        </w:rPr>
      </w:lvl>
    </w:lvlOverride>
    <w:lvlOverride w:ilvl="7">
      <w:lvl w:ilvl="7">
        <w:start w:val="1"/>
        <w:numFmt w:val="decimal"/>
        <w:lvlText w:val="Bijlage %7..%8"/>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37">
    <w:abstractNumId w:val="25"/>
  </w:num>
  <w:num w:numId="38">
    <w:abstractNumId w:val="25"/>
  </w:num>
  <w:num w:numId="39">
    <w:abstractNumId w:val="31"/>
  </w:num>
  <w:num w:numId="40">
    <w:abstractNumId w:val="33"/>
  </w:num>
  <w:num w:numId="41">
    <w:abstractNumId w:val="1"/>
  </w:num>
  <w:num w:numId="42">
    <w:abstractNumId w:val="25"/>
  </w:num>
  <w:num w:numId="43">
    <w:abstractNumId w:val="11"/>
  </w:num>
  <w:num w:numId="44">
    <w:abstractNumId w:val="32"/>
  </w:num>
  <w:num w:numId="45">
    <w:abstractNumId w:val="20"/>
  </w:num>
  <w:num w:numId="46">
    <w:abstractNumId w:val="7"/>
  </w:num>
  <w:num w:numId="47">
    <w:abstractNumId w:val="25"/>
  </w:num>
  <w:num w:numId="48">
    <w:abstractNumId w:val="25"/>
  </w:num>
  <w:num w:numId="49">
    <w:abstractNumId w:val="25"/>
  </w:num>
  <w:num w:numId="50">
    <w:abstractNumId w:val="25"/>
  </w:num>
  <w:num w:numId="51">
    <w:abstractNumId w:val="25"/>
  </w:num>
  <w:num w:numId="52">
    <w:abstractNumId w:val="25"/>
  </w:num>
  <w:num w:numId="53">
    <w:abstractNumId w:val="25"/>
  </w:num>
  <w:num w:numId="54">
    <w:abstractNumId w:val="25"/>
  </w:num>
  <w:num w:numId="55">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284"/>
  <w:defaultTableStyle w:val="Rijnland"/>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msName" w:val="MYCORSA"/>
    <w:docVar w:name="DocAuthor" w:val="Hans van Poelgeest"/>
    <w:docVar w:name="DocDuplex" w:val="DUPLEX_DEFAULT"/>
    <w:docVar w:name="DocIndex" w:val="0000"/>
    <w:docVar w:name="DocPrinter" w:val="NOPRINTER"/>
    <w:docVar w:name="DocReg" w:val="0"/>
    <w:docVar w:name="DocType" w:val="RLD-RAP"/>
    <w:docVar w:name="DocumentLanguage" w:val="nl-NL"/>
    <w:docVar w:name="IW_Generated" w:val="True"/>
    <w:docVar w:name="mitCorsId" w:val="15.087554"/>
    <w:docVar w:name="mitFileNames" w:val="ThisDocument|"/>
    <w:docVar w:name="mitStyleTemplates" w:val="huisstijl|"/>
    <w:docVar w:name="tblDef" w:val="&lt;?xml version=&quot;1.0&quot; encoding=&quot;utf-16&quot;?&gt;_x000d__x000a_&lt;ArrayOfQuestionGroup xmlns:xsi=&quot;http://www.w3.org/2001/XMLSchema-instance&quot; xmlns:xsd=&quot;http://www.w3.org/2001/XMLSchema&quot;&gt;_x000d__x000a_  &lt;QuestionGroup&gt;_x000d__x000a_    &lt;GroupID&gt;GRB0C1A05439117145B4E286B217D20FA5&lt;/GroupID&gt;_x000d__x000a_    &lt;GroupName&gt;rapport&lt;/GroupName&gt;_x000d__x000a_    &lt;GroupDescription&gt;Rapport&lt;/GroupDescription&gt;_x000d__x000a_    &lt;GroupIndex&gt;1&lt;/GroupIndex&gt;_x000d__x000a_    &lt;GroupFields&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B0C1A05439117145B4E286B217D20FA5&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gt;onderwerp&lt;/FieldDocProp&gt;_x000d__x000a_        &lt;FieldEmptyDate&gt;false&lt;/FieldEmptyDate&gt;_x000d__x000a_        &lt;FieldDefault xsi:type=&quot;xsd:string&quot; /&gt;_x000d__x000a_        &lt;FieldFormat&gt;Hoofdletter&lt;/FieldFormat&gt;_x000d__x000a_        &lt;FieldDataType&gt;0&lt;/FieldDataType&gt;_x000d__x000a_        &lt;FieldTip /&gt;_x000d__x000a_        &lt;FieldPrompt&gt;Titel&lt;/FieldPrompt&gt;_x000d__x000a_        &lt;FieldIndex&gt;2&lt;/FieldIndex&gt;_x000d__x000a_        &lt;FieldDescription&gt;Selecteer een onderwerp of vul deze zelf in (max. 52 posities) Meer tekst kan (ook) geplaatst worden in de subtitel&lt;/FieldDescription&gt;_x000d__x000a_        &lt;FieldName&gt;Titel&lt;/FieldName&gt;_x000d__x000a_        &lt;FieldID&gt;VV19642A5032755043904731207C653F03&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B0C1A05439117145B4E286B217D20FA5&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gt;inhoud&lt;/FieldDocProp&gt;_x000d__x000a_        &lt;FieldEmptyDate&gt;false&lt;/FieldEmptyDate&gt;_x000d__x000a_        &lt;FieldDefault xsi:type=&quot;xsd:string&quot; /&gt;_x000d__x000a_        &lt;FieldFormat&gt;geen&lt;/FieldFormat&gt;_x000d__x000a_        &lt;FieldDataType&gt;0&lt;/FieldDataType&gt;_x000d__x000a_        &lt;FieldTip /&gt;_x000d__x000a_        &lt;FieldPrompt&gt;Subtitel&lt;/FieldPrompt&gt;_x000d__x000a_        &lt;FieldIndex&gt;3&lt;/FieldIndex&gt;_x000d__x000a_        &lt;FieldDescription&gt;Nadere omschrijving van het rapport&lt;/FieldDescription&gt;_x000d__x000a_        &lt;FieldName&gt;Subtitel&lt;/FieldName&gt;_x000d__x000a_        &lt;FieldID&gt;VV3135751A369CDF4A8F23576732B5018A&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B0C1A05439117145B4E286B217D20FA5&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gt;datum&lt;/FieldDocProp&gt;_x000d__x000a_        &lt;FieldEmptyDate&gt;false&lt;/FieldEmptyDate&gt;_x000d__x000a_        &lt;FieldDefault xsi:type=&quot;xsd:string&quot; /&gt;_x000d__x000a_        &lt;FieldFormat&gt;d MMMM yyyy&lt;/FieldFormat&gt;_x000d__x000a_        &lt;FieldDataType&gt;2&lt;/FieldDataType&gt;_x000d__x000a_        &lt;FieldTip /&gt;_x000d__x000a_        &lt;FieldPrompt&gt;Datum&lt;/FieldPrompt&gt;_x000d__x000a_        &lt;FieldIndex&gt;4&lt;/FieldIndex&gt;_x000d__x000a_        &lt;FieldDescription /&gt;_x000d__x000a_        &lt;FieldName&gt;Datum&lt;/FieldName&gt;_x000d__x000a_        &lt;FieldID&gt;VVB8DA0A633BDF674EBBABF33728BF6885&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B0C1A05439117145B4E286B217D20FA5&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Versie&lt;/FieldPrompt&gt;_x000d__x000a_        &lt;FieldIndex&gt;5&lt;/FieldIndex&gt;_x000d__x000a_        &lt;FieldDescription /&gt;_x000d__x000a_        &lt;FieldName&gt;Versie&lt;/FieldName&gt;_x000d__x000a_        &lt;FieldID&gt;VVED39DC3294F3114286E7C2AF00B98ACC&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B0C1A05439117145B4E286B217D20FA5&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Oplage&lt;/FieldPrompt&gt;_x000d__x000a_        &lt;FieldIndex&gt;6&lt;/FieldIndex&gt;_x000d__x000a_        &lt;FieldDescription&gt;Geef hier het aantal exemplaren op, dat van dit rapport gedrukt wordt&lt;/FieldDescription&gt;_x000d__x000a_        &lt;FieldName&gt;Oplage&lt;/FieldName&gt;_x000d__x000a_        &lt;FieldID&gt;VVA1C29AE840C008479B11EFFF0DF2AEB2&lt;/FieldID&gt;_x000d__x000a_        &lt;FieldXpath /&gt;_x000d__x000a_        &lt;FieldLinkedProp /&gt;_x000d__x000a_      &lt;/QuestionField&gt;_x000d__x000a_      &lt;QuestionField&gt;_x000d__x000a_        &lt;FieldValues /&gt;_x000d__x000a_        &lt;FieldMerge&gt;false&lt;/FieldMerge&gt;_x000d__x000a_        &lt;FieldParent&gt;GRB0C1A05439117145B4E286B217D20FA5&lt;/FieldParent&gt;_x000d__x000a_        &lt;FieldRun&gt;0&lt;/FieldRun&gt;_x000d__x000a_        &lt;FieldDataSource&gt;3&lt;/FieldDataSource&gt;_x000d__x000a_        &lt;FieldList&gt;0&lt;/FieldList&gt;_x000d__x000a_        &lt;FieldRequired&gt;0&lt;/FieldRequired&gt;_x000d__x000a_        &lt;FieldLen&gt;-1&lt;/FieldLen&gt;_x000d__x000a_        &lt;FieldHelp /&gt;_x000d__x000a_        &lt;FieldDocProp&gt;KNM_LST_pjt&lt;/FieldDocProp&gt;_x000d__x000a_        &lt;FieldEmptyDate&gt;false&lt;/FieldEmptyDate&gt;_x000d__x000a_        &lt;FieldDefault xsi:type=&quot;xsd:string&quot;&gt;Provider=SQLOLEDB.1;Password=p_iwriter2014;Persist Security Info=True;User ID=iwriter;Initial Catalog=iwriter;Data Source=SRV-SQLDB01@tabellen~[dbo].[CORSA_PROJECTNRS]~[PRJ_NR],  [PRJ_OMSCHR]~~PRJ_NR&lt;/FieldDefault&gt;_x000d__x000a_        &lt;FieldFormat&gt;geen&lt;/FieldFormat&gt;_x000d__x000a_        &lt;FieldDataType&gt;0&lt;/FieldDataType&gt;_x000d__x000a_        &lt;FieldTip&gt;formaat: 99999&lt;/FieldTip&gt;_x000d__x000a_        &lt;FieldPrompt&gt;Projectnummer&lt;/FieldPrompt&gt;_x000d__x000a_        &lt;FieldIndex&gt;7&lt;/FieldIndex&gt;_x000d__x000a_        &lt;FieldDescription&gt;selecteer -indien van toepassing- het EPM-projectnummer&lt;/FieldDescription&gt;_x000d__x000a_        &lt;FieldName&gt;Project&lt;/FieldName&gt;_x000d__x000a_        &lt;FieldID&gt;VVD48040F2672FE043A87ABAC859586EBD&lt;/FieldID&gt;_x000d__x000a_        &lt;FieldXpath /&gt;_x000d__x000a_        &lt;FieldLinkedProp /&gt;_x000d__x000a_      &lt;/QuestionField&gt;_x000d__x000a_    &lt;/GroupFields&gt;_x000d__x000a_  &lt;/QuestionGroup&gt;_x000d__x000a_&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ED39DC3294F3114286E7C2AF00B98ACC&lt;/ID&gt;_x000d__x000a_      &lt;PROMPT&gt;_x000d__x000a_        &lt;NLNL&gt;Versie&lt;/NLNL&gt;_x000d__x000a_        &lt;NLBE /&gt;_x000d__x000a_        &lt;FRFR /&gt;_x000d__x000a_        &lt;FRBE /&gt;_x000d__x000a_        &lt;ENUS&gt;Versie&lt;/ENUS&gt;_x000d__x000a_        &lt;DEDE&gt;Versie&lt;/DEDE&gt;_x000d__x000a_        &lt;DADK /&gt;_x000d__x000a_        &lt;PLPL /&gt;_x000d__x000a_        &lt;SVSE /&gt;_x000d__x000a_        &lt;EN&gt;Versi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1C29AE840C008479B11EFFF0DF2AEB2&lt;/ID&gt;_x000d__x000a_      &lt;PROMPT&gt;_x000d__x000a_        &lt;NLNL&gt;Oplage&lt;/NLNL&gt;_x000d__x000a_        &lt;NLBE /&gt;_x000d__x000a_        &lt;FRFR /&gt;_x000d__x000a_        &lt;FRBE /&gt;_x000d__x000a_        &lt;ENUS&gt;Oplage&lt;/ENUS&gt;_x000d__x000a_        &lt;DEDE&gt;Oplage&lt;/DEDE&gt;_x000d__x000a_        &lt;DADK /&gt;_x000d__x000a_        &lt;PLPL /&gt;_x000d__x000a_        &lt;SVSE /&gt;_x000d__x000a_        &lt;EN&gt;Oplage&lt;/EN&gt;_x000d__x000a_      &lt;/PROMPT&gt;_x000d__x000a_      &lt;FIELDDESC&gt;_x000d__x000a_        &lt;NLNL&gt;Geef hier het aantal exemplaren op, dat van dit rapport gedrukt wordt&lt;/NLNL&gt;_x000d__x000a_        &lt;NLBE /&gt;_x000d__x000a_        &lt;FRFR /&gt;_x000d__x000a_        &lt;FRBE /&gt;_x000d__x000a_        &lt;ENUS&gt;Geef hier het aantal exemplaren op, dat van dit rapport gedrukt wordt&lt;/ENUS&gt;_x000d__x000a_        &lt;DEDE&gt;Geef hier het aantal exemplaren op, dat van dit rapport gedrukt wordt&lt;/DEDE&gt;_x000d__x000a_        &lt;DADK /&gt;_x000d__x000a_        &lt;PLPL /&gt;_x000d__x000a_        &lt;SVSE /&gt;_x000d__x000a_        &lt;EN&gt;Geef hier het aantal exemplaren op, dat van dit rapport gedrukt wordt&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48040F2672FE043A87ABAC859586EBD&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selecteer -indien van toepassing- het EPM-projectnummer&lt;/NLNL&gt;_x000d__x000a_        &lt;NLBE /&gt;_x000d__x000a_        &lt;FRFR /&gt;_x000d__x000a_        &lt;FRBE /&gt;_x000d__x000a_        &lt;ENUS&gt;selecteer -indien van toepassing- het EPM-projectnummer&lt;/ENUS&gt;_x000d__x000a_        &lt;DEDE&gt;selecteer -indien van toepassing- het EPM-projectnummer&lt;/DEDE&gt;_x000d__x000a_        &lt;DADK /&gt;_x000d__x000a_        &lt;PLPL /&gt;_x000d__x000a_        &lt;SVSE /&gt;_x000d__x000a_        &lt;EN&gt;selecteer -indien van toepassing- het EPM-projectnummer&lt;/EN&gt;_x000d__x000a_      &lt;/FIELDDESC&gt;_x000d__x000a_      &lt;TIP&gt;_x000d__x000a_        &lt;NLNL&gt;formaat: 99999&lt;/NLNL&gt;_x000d__x000a_        &lt;NLBE /&gt;_x000d__x000a_        &lt;FRFR /&gt;_x000d__x000a_        &lt;FRBE /&gt;_x000d__x000a_        &lt;ENUS&gt;formaat: 99999&lt;/ENUS&gt;_x000d__x000a_        &lt;DEDE&gt;formaat: 99999&lt;/DEDE&gt;_x000d__x000a_        &lt;DADK /&gt;_x000d__x000a_        &lt;PLPL /&gt;_x000d__x000a_        &lt;SVSE /&gt;_x000d__x000a_        &lt;EN&gt;formaat: 99999&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humbnailPath" w:val="C:\Users\akleijnen\AppData\Local\Temp\tmp7C80.png"/>
  </w:docVars>
  <w:rsids>
    <w:rsidRoot w:val="001F1194"/>
    <w:rsid w:val="000011BA"/>
    <w:rsid w:val="000021B2"/>
    <w:rsid w:val="00003649"/>
    <w:rsid w:val="00003E2E"/>
    <w:rsid w:val="00003F39"/>
    <w:rsid w:val="00004D83"/>
    <w:rsid w:val="00004E6D"/>
    <w:rsid w:val="00005058"/>
    <w:rsid w:val="00005593"/>
    <w:rsid w:val="0000563F"/>
    <w:rsid w:val="0000623D"/>
    <w:rsid w:val="00006FCF"/>
    <w:rsid w:val="000104DF"/>
    <w:rsid w:val="000111AF"/>
    <w:rsid w:val="000119C7"/>
    <w:rsid w:val="00011C36"/>
    <w:rsid w:val="000122D7"/>
    <w:rsid w:val="000122E0"/>
    <w:rsid w:val="000134D4"/>
    <w:rsid w:val="00013A19"/>
    <w:rsid w:val="00014111"/>
    <w:rsid w:val="00015221"/>
    <w:rsid w:val="00015AF3"/>
    <w:rsid w:val="000161E9"/>
    <w:rsid w:val="0002023A"/>
    <w:rsid w:val="00020E59"/>
    <w:rsid w:val="0002134F"/>
    <w:rsid w:val="0002460D"/>
    <w:rsid w:val="00024DD2"/>
    <w:rsid w:val="0002619F"/>
    <w:rsid w:val="00030F3C"/>
    <w:rsid w:val="00032ACB"/>
    <w:rsid w:val="0003333E"/>
    <w:rsid w:val="000341DA"/>
    <w:rsid w:val="000345E1"/>
    <w:rsid w:val="00036436"/>
    <w:rsid w:val="00036A77"/>
    <w:rsid w:val="00036E1F"/>
    <w:rsid w:val="00037894"/>
    <w:rsid w:val="00040235"/>
    <w:rsid w:val="00041FC8"/>
    <w:rsid w:val="00042412"/>
    <w:rsid w:val="0004389D"/>
    <w:rsid w:val="00044560"/>
    <w:rsid w:val="0004664C"/>
    <w:rsid w:val="00046C34"/>
    <w:rsid w:val="000470A2"/>
    <w:rsid w:val="00051AB4"/>
    <w:rsid w:val="00052593"/>
    <w:rsid w:val="0005284D"/>
    <w:rsid w:val="000533D0"/>
    <w:rsid w:val="000552B4"/>
    <w:rsid w:val="0005612B"/>
    <w:rsid w:val="00056399"/>
    <w:rsid w:val="000565B7"/>
    <w:rsid w:val="00056664"/>
    <w:rsid w:val="00056BC3"/>
    <w:rsid w:val="0005734A"/>
    <w:rsid w:val="0006328F"/>
    <w:rsid w:val="000639FC"/>
    <w:rsid w:val="000665E7"/>
    <w:rsid w:val="00067A20"/>
    <w:rsid w:val="00070375"/>
    <w:rsid w:val="0007067C"/>
    <w:rsid w:val="00070F3C"/>
    <w:rsid w:val="000725F6"/>
    <w:rsid w:val="0007282B"/>
    <w:rsid w:val="00073CD1"/>
    <w:rsid w:val="00074144"/>
    <w:rsid w:val="000744F0"/>
    <w:rsid w:val="0007596B"/>
    <w:rsid w:val="00075DAF"/>
    <w:rsid w:val="00076131"/>
    <w:rsid w:val="00080540"/>
    <w:rsid w:val="00080938"/>
    <w:rsid w:val="00082B0F"/>
    <w:rsid w:val="00082C04"/>
    <w:rsid w:val="000830BE"/>
    <w:rsid w:val="00084AA3"/>
    <w:rsid w:val="00085847"/>
    <w:rsid w:val="00085D06"/>
    <w:rsid w:val="00086F45"/>
    <w:rsid w:val="00090D1F"/>
    <w:rsid w:val="00092681"/>
    <w:rsid w:val="0009488D"/>
    <w:rsid w:val="000A0286"/>
    <w:rsid w:val="000A28CD"/>
    <w:rsid w:val="000A39D6"/>
    <w:rsid w:val="000A6904"/>
    <w:rsid w:val="000B00BF"/>
    <w:rsid w:val="000B012F"/>
    <w:rsid w:val="000B1041"/>
    <w:rsid w:val="000B23D7"/>
    <w:rsid w:val="000B4035"/>
    <w:rsid w:val="000B4FE5"/>
    <w:rsid w:val="000B7F9A"/>
    <w:rsid w:val="000C0E31"/>
    <w:rsid w:val="000C1A11"/>
    <w:rsid w:val="000C24AA"/>
    <w:rsid w:val="000C2B01"/>
    <w:rsid w:val="000C4A83"/>
    <w:rsid w:val="000C66E0"/>
    <w:rsid w:val="000D087A"/>
    <w:rsid w:val="000D1BF5"/>
    <w:rsid w:val="000D2A02"/>
    <w:rsid w:val="000D2E5E"/>
    <w:rsid w:val="000D44E2"/>
    <w:rsid w:val="000D544F"/>
    <w:rsid w:val="000D562B"/>
    <w:rsid w:val="000D7A9F"/>
    <w:rsid w:val="000D7E64"/>
    <w:rsid w:val="000E1050"/>
    <w:rsid w:val="000E1322"/>
    <w:rsid w:val="000E293E"/>
    <w:rsid w:val="000E2DA9"/>
    <w:rsid w:val="000E2ED5"/>
    <w:rsid w:val="000E3C6C"/>
    <w:rsid w:val="000E40E8"/>
    <w:rsid w:val="000E47EF"/>
    <w:rsid w:val="000E52F0"/>
    <w:rsid w:val="000E7D81"/>
    <w:rsid w:val="000F06E2"/>
    <w:rsid w:val="000F0B74"/>
    <w:rsid w:val="000F2153"/>
    <w:rsid w:val="000F3369"/>
    <w:rsid w:val="000F3ADD"/>
    <w:rsid w:val="000F4A0C"/>
    <w:rsid w:val="000F519F"/>
    <w:rsid w:val="000F593B"/>
    <w:rsid w:val="000F725A"/>
    <w:rsid w:val="000F7A38"/>
    <w:rsid w:val="000F7DD6"/>
    <w:rsid w:val="001018A9"/>
    <w:rsid w:val="00104582"/>
    <w:rsid w:val="00104956"/>
    <w:rsid w:val="00105670"/>
    <w:rsid w:val="001065C2"/>
    <w:rsid w:val="00110EDF"/>
    <w:rsid w:val="00111167"/>
    <w:rsid w:val="00112186"/>
    <w:rsid w:val="00113897"/>
    <w:rsid w:val="00114D8B"/>
    <w:rsid w:val="00115731"/>
    <w:rsid w:val="001166E1"/>
    <w:rsid w:val="00116DEA"/>
    <w:rsid w:val="001171E2"/>
    <w:rsid w:val="00117E1A"/>
    <w:rsid w:val="00120092"/>
    <w:rsid w:val="0012032E"/>
    <w:rsid w:val="00120EFF"/>
    <w:rsid w:val="0012418F"/>
    <w:rsid w:val="00126EB3"/>
    <w:rsid w:val="0012713A"/>
    <w:rsid w:val="0013013C"/>
    <w:rsid w:val="00130E4E"/>
    <w:rsid w:val="00132667"/>
    <w:rsid w:val="0013406D"/>
    <w:rsid w:val="0013432A"/>
    <w:rsid w:val="00134DD3"/>
    <w:rsid w:val="001372DA"/>
    <w:rsid w:val="00137875"/>
    <w:rsid w:val="001408E5"/>
    <w:rsid w:val="00140A61"/>
    <w:rsid w:val="00142E18"/>
    <w:rsid w:val="0014357C"/>
    <w:rsid w:val="00143B64"/>
    <w:rsid w:val="00145106"/>
    <w:rsid w:val="001458B0"/>
    <w:rsid w:val="00146152"/>
    <w:rsid w:val="0014755D"/>
    <w:rsid w:val="00150FF5"/>
    <w:rsid w:val="0015105B"/>
    <w:rsid w:val="00151B94"/>
    <w:rsid w:val="001526F3"/>
    <w:rsid w:val="00152A45"/>
    <w:rsid w:val="00152C63"/>
    <w:rsid w:val="00153553"/>
    <w:rsid w:val="0015380D"/>
    <w:rsid w:val="00153E6D"/>
    <w:rsid w:val="001541E7"/>
    <w:rsid w:val="0015448D"/>
    <w:rsid w:val="001549D9"/>
    <w:rsid w:val="001551FC"/>
    <w:rsid w:val="001568CD"/>
    <w:rsid w:val="00157CDC"/>
    <w:rsid w:val="00160469"/>
    <w:rsid w:val="0016105A"/>
    <w:rsid w:val="0016309F"/>
    <w:rsid w:val="00164339"/>
    <w:rsid w:val="00164C4F"/>
    <w:rsid w:val="001651A8"/>
    <w:rsid w:val="001655D6"/>
    <w:rsid w:val="00165F03"/>
    <w:rsid w:val="001663D4"/>
    <w:rsid w:val="00167C62"/>
    <w:rsid w:val="00170B5D"/>
    <w:rsid w:val="00173F40"/>
    <w:rsid w:val="0017541E"/>
    <w:rsid w:val="00175933"/>
    <w:rsid w:val="00176114"/>
    <w:rsid w:val="00176740"/>
    <w:rsid w:val="00176FD7"/>
    <w:rsid w:val="00177D25"/>
    <w:rsid w:val="00180204"/>
    <w:rsid w:val="00181370"/>
    <w:rsid w:val="00181C79"/>
    <w:rsid w:val="001828BD"/>
    <w:rsid w:val="0018293B"/>
    <w:rsid w:val="00183112"/>
    <w:rsid w:val="00183A54"/>
    <w:rsid w:val="00183D2F"/>
    <w:rsid w:val="00184CC5"/>
    <w:rsid w:val="001852DB"/>
    <w:rsid w:val="00185BC5"/>
    <w:rsid w:val="00186E88"/>
    <w:rsid w:val="001927CD"/>
    <w:rsid w:val="00192AC7"/>
    <w:rsid w:val="00194714"/>
    <w:rsid w:val="001951AD"/>
    <w:rsid w:val="00195307"/>
    <w:rsid w:val="00195795"/>
    <w:rsid w:val="00195A12"/>
    <w:rsid w:val="001964BA"/>
    <w:rsid w:val="00196E3C"/>
    <w:rsid w:val="00197E5D"/>
    <w:rsid w:val="001A04F5"/>
    <w:rsid w:val="001A0F82"/>
    <w:rsid w:val="001A1FD6"/>
    <w:rsid w:val="001A307A"/>
    <w:rsid w:val="001A4D98"/>
    <w:rsid w:val="001A4DC2"/>
    <w:rsid w:val="001A50A4"/>
    <w:rsid w:val="001A56A6"/>
    <w:rsid w:val="001A5A00"/>
    <w:rsid w:val="001A60C9"/>
    <w:rsid w:val="001A7245"/>
    <w:rsid w:val="001A7781"/>
    <w:rsid w:val="001B0454"/>
    <w:rsid w:val="001B31D2"/>
    <w:rsid w:val="001B502A"/>
    <w:rsid w:val="001B53CD"/>
    <w:rsid w:val="001B763E"/>
    <w:rsid w:val="001C1314"/>
    <w:rsid w:val="001C1369"/>
    <w:rsid w:val="001C1979"/>
    <w:rsid w:val="001C342B"/>
    <w:rsid w:val="001D1872"/>
    <w:rsid w:val="001D2165"/>
    <w:rsid w:val="001D21A2"/>
    <w:rsid w:val="001D278E"/>
    <w:rsid w:val="001D2E25"/>
    <w:rsid w:val="001D3455"/>
    <w:rsid w:val="001D60F7"/>
    <w:rsid w:val="001D7542"/>
    <w:rsid w:val="001D78BA"/>
    <w:rsid w:val="001E0FC6"/>
    <w:rsid w:val="001E1067"/>
    <w:rsid w:val="001E1632"/>
    <w:rsid w:val="001E49BC"/>
    <w:rsid w:val="001E4B1E"/>
    <w:rsid w:val="001E71C4"/>
    <w:rsid w:val="001E745C"/>
    <w:rsid w:val="001E74C4"/>
    <w:rsid w:val="001F1194"/>
    <w:rsid w:val="001F27CC"/>
    <w:rsid w:val="001F27D0"/>
    <w:rsid w:val="001F38FF"/>
    <w:rsid w:val="001F461A"/>
    <w:rsid w:val="001F61E5"/>
    <w:rsid w:val="00200683"/>
    <w:rsid w:val="00200CA5"/>
    <w:rsid w:val="002015B4"/>
    <w:rsid w:val="0020204F"/>
    <w:rsid w:val="002059BF"/>
    <w:rsid w:val="00205BD7"/>
    <w:rsid w:val="00206165"/>
    <w:rsid w:val="002069D0"/>
    <w:rsid w:val="00206B3C"/>
    <w:rsid w:val="00207193"/>
    <w:rsid w:val="00207454"/>
    <w:rsid w:val="002115FF"/>
    <w:rsid w:val="00211730"/>
    <w:rsid w:val="00212CC1"/>
    <w:rsid w:val="002159E5"/>
    <w:rsid w:val="002203D5"/>
    <w:rsid w:val="00221C54"/>
    <w:rsid w:val="00222B08"/>
    <w:rsid w:val="00222B82"/>
    <w:rsid w:val="00223A68"/>
    <w:rsid w:val="00224145"/>
    <w:rsid w:val="00227E78"/>
    <w:rsid w:val="00231CED"/>
    <w:rsid w:val="0023264B"/>
    <w:rsid w:val="00232F76"/>
    <w:rsid w:val="002332BC"/>
    <w:rsid w:val="00236BE6"/>
    <w:rsid w:val="002375A0"/>
    <w:rsid w:val="00240236"/>
    <w:rsid w:val="00240B9D"/>
    <w:rsid w:val="002414A4"/>
    <w:rsid w:val="002419F1"/>
    <w:rsid w:val="002422DA"/>
    <w:rsid w:val="00242DDC"/>
    <w:rsid w:val="00242E3B"/>
    <w:rsid w:val="00244A14"/>
    <w:rsid w:val="0024542F"/>
    <w:rsid w:val="002459A7"/>
    <w:rsid w:val="00245A97"/>
    <w:rsid w:val="00245C87"/>
    <w:rsid w:val="002464BB"/>
    <w:rsid w:val="00250038"/>
    <w:rsid w:val="00253A4B"/>
    <w:rsid w:val="00253F45"/>
    <w:rsid w:val="00254DA7"/>
    <w:rsid w:val="002602EB"/>
    <w:rsid w:val="00260DC8"/>
    <w:rsid w:val="0026178F"/>
    <w:rsid w:val="00262324"/>
    <w:rsid w:val="002627FC"/>
    <w:rsid w:val="0026525D"/>
    <w:rsid w:val="00267612"/>
    <w:rsid w:val="00267A48"/>
    <w:rsid w:val="00270AB3"/>
    <w:rsid w:val="00272DE6"/>
    <w:rsid w:val="002767BF"/>
    <w:rsid w:val="00276D6F"/>
    <w:rsid w:val="00277446"/>
    <w:rsid w:val="00277A8A"/>
    <w:rsid w:val="00280032"/>
    <w:rsid w:val="002810CE"/>
    <w:rsid w:val="00282773"/>
    <w:rsid w:val="00285AF6"/>
    <w:rsid w:val="0028717C"/>
    <w:rsid w:val="00287503"/>
    <w:rsid w:val="00290663"/>
    <w:rsid w:val="00292331"/>
    <w:rsid w:val="00294073"/>
    <w:rsid w:val="00294768"/>
    <w:rsid w:val="0029504B"/>
    <w:rsid w:val="002963A9"/>
    <w:rsid w:val="00296ADD"/>
    <w:rsid w:val="00296CA7"/>
    <w:rsid w:val="00296FA0"/>
    <w:rsid w:val="00297EF2"/>
    <w:rsid w:val="002A1D58"/>
    <w:rsid w:val="002A2255"/>
    <w:rsid w:val="002A302F"/>
    <w:rsid w:val="002A32D6"/>
    <w:rsid w:val="002B0524"/>
    <w:rsid w:val="002B21B0"/>
    <w:rsid w:val="002B31E6"/>
    <w:rsid w:val="002B3F71"/>
    <w:rsid w:val="002B40BE"/>
    <w:rsid w:val="002B46FF"/>
    <w:rsid w:val="002B55ED"/>
    <w:rsid w:val="002B5ADF"/>
    <w:rsid w:val="002B5B0A"/>
    <w:rsid w:val="002B6F59"/>
    <w:rsid w:val="002C0343"/>
    <w:rsid w:val="002C08D2"/>
    <w:rsid w:val="002C15DE"/>
    <w:rsid w:val="002C2B4B"/>
    <w:rsid w:val="002C3CB1"/>
    <w:rsid w:val="002C4DA4"/>
    <w:rsid w:val="002C4EB4"/>
    <w:rsid w:val="002C6FF5"/>
    <w:rsid w:val="002C7704"/>
    <w:rsid w:val="002C79CF"/>
    <w:rsid w:val="002D0C8F"/>
    <w:rsid w:val="002D194C"/>
    <w:rsid w:val="002D2ABC"/>
    <w:rsid w:val="002D3D71"/>
    <w:rsid w:val="002D4277"/>
    <w:rsid w:val="002D54FC"/>
    <w:rsid w:val="002D5839"/>
    <w:rsid w:val="002D5E72"/>
    <w:rsid w:val="002D6C93"/>
    <w:rsid w:val="002E16B8"/>
    <w:rsid w:val="002E17CF"/>
    <w:rsid w:val="002E1969"/>
    <w:rsid w:val="002E3112"/>
    <w:rsid w:val="002E4C60"/>
    <w:rsid w:val="002E5E05"/>
    <w:rsid w:val="002E627C"/>
    <w:rsid w:val="002F0F9C"/>
    <w:rsid w:val="002F1725"/>
    <w:rsid w:val="002F2F15"/>
    <w:rsid w:val="002F43DF"/>
    <w:rsid w:val="002F6375"/>
    <w:rsid w:val="0030007F"/>
    <w:rsid w:val="00300E94"/>
    <w:rsid w:val="00301BB7"/>
    <w:rsid w:val="00301E64"/>
    <w:rsid w:val="003026F7"/>
    <w:rsid w:val="003030FB"/>
    <w:rsid w:val="003034A7"/>
    <w:rsid w:val="0030353B"/>
    <w:rsid w:val="00304195"/>
    <w:rsid w:val="0030601D"/>
    <w:rsid w:val="00307C6E"/>
    <w:rsid w:val="003127CB"/>
    <w:rsid w:val="003155E7"/>
    <w:rsid w:val="00316DD8"/>
    <w:rsid w:val="0031714A"/>
    <w:rsid w:val="0031714F"/>
    <w:rsid w:val="00317D0C"/>
    <w:rsid w:val="003206E6"/>
    <w:rsid w:val="003220CD"/>
    <w:rsid w:val="003233C4"/>
    <w:rsid w:val="00323F9D"/>
    <w:rsid w:val="003241AE"/>
    <w:rsid w:val="00324A46"/>
    <w:rsid w:val="0032634B"/>
    <w:rsid w:val="00327A7F"/>
    <w:rsid w:val="00327F94"/>
    <w:rsid w:val="00331626"/>
    <w:rsid w:val="003349DD"/>
    <w:rsid w:val="00334A34"/>
    <w:rsid w:val="00334C8E"/>
    <w:rsid w:val="0033507C"/>
    <w:rsid w:val="00335F7A"/>
    <w:rsid w:val="00336382"/>
    <w:rsid w:val="0033669A"/>
    <w:rsid w:val="00337D99"/>
    <w:rsid w:val="00340F81"/>
    <w:rsid w:val="00341B58"/>
    <w:rsid w:val="00342354"/>
    <w:rsid w:val="003430A7"/>
    <w:rsid w:val="00343B95"/>
    <w:rsid w:val="00344107"/>
    <w:rsid w:val="0034436A"/>
    <w:rsid w:val="00346902"/>
    <w:rsid w:val="00346B73"/>
    <w:rsid w:val="00346E9F"/>
    <w:rsid w:val="00350483"/>
    <w:rsid w:val="003508E7"/>
    <w:rsid w:val="00350B06"/>
    <w:rsid w:val="00355C3F"/>
    <w:rsid w:val="003575A3"/>
    <w:rsid w:val="0035795B"/>
    <w:rsid w:val="00360BB0"/>
    <w:rsid w:val="00360D37"/>
    <w:rsid w:val="00360E95"/>
    <w:rsid w:val="003618F5"/>
    <w:rsid w:val="00362AE6"/>
    <w:rsid w:val="00362C03"/>
    <w:rsid w:val="00363FDB"/>
    <w:rsid w:val="00365B1D"/>
    <w:rsid w:val="00366E85"/>
    <w:rsid w:val="00366F56"/>
    <w:rsid w:val="00367235"/>
    <w:rsid w:val="0037395F"/>
    <w:rsid w:val="003747F2"/>
    <w:rsid w:val="0037515C"/>
    <w:rsid w:val="00375E94"/>
    <w:rsid w:val="003765C5"/>
    <w:rsid w:val="00376D85"/>
    <w:rsid w:val="00377ADF"/>
    <w:rsid w:val="00377EB0"/>
    <w:rsid w:val="00381880"/>
    <w:rsid w:val="003819AF"/>
    <w:rsid w:val="00381EC8"/>
    <w:rsid w:val="00383255"/>
    <w:rsid w:val="00383A2D"/>
    <w:rsid w:val="00384517"/>
    <w:rsid w:val="00384EE2"/>
    <w:rsid w:val="00385138"/>
    <w:rsid w:val="00385EB8"/>
    <w:rsid w:val="003861BF"/>
    <w:rsid w:val="0038748C"/>
    <w:rsid w:val="0039028B"/>
    <w:rsid w:val="003905C4"/>
    <w:rsid w:val="0039133E"/>
    <w:rsid w:val="00392153"/>
    <w:rsid w:val="003924BA"/>
    <w:rsid w:val="00393444"/>
    <w:rsid w:val="0039366B"/>
    <w:rsid w:val="00395C49"/>
    <w:rsid w:val="003A0CDB"/>
    <w:rsid w:val="003A0DB8"/>
    <w:rsid w:val="003A20F4"/>
    <w:rsid w:val="003A27BB"/>
    <w:rsid w:val="003A4294"/>
    <w:rsid w:val="003A4600"/>
    <w:rsid w:val="003A484F"/>
    <w:rsid w:val="003A4D39"/>
    <w:rsid w:val="003A5759"/>
    <w:rsid w:val="003A5B18"/>
    <w:rsid w:val="003A65F9"/>
    <w:rsid w:val="003B051A"/>
    <w:rsid w:val="003B0B4C"/>
    <w:rsid w:val="003B215D"/>
    <w:rsid w:val="003B2715"/>
    <w:rsid w:val="003B323A"/>
    <w:rsid w:val="003B4456"/>
    <w:rsid w:val="003B6019"/>
    <w:rsid w:val="003B657E"/>
    <w:rsid w:val="003C0FAE"/>
    <w:rsid w:val="003C21EB"/>
    <w:rsid w:val="003C31E2"/>
    <w:rsid w:val="003C41F3"/>
    <w:rsid w:val="003C438C"/>
    <w:rsid w:val="003C4DE1"/>
    <w:rsid w:val="003C567B"/>
    <w:rsid w:val="003C68EA"/>
    <w:rsid w:val="003D03BA"/>
    <w:rsid w:val="003D095E"/>
    <w:rsid w:val="003D1178"/>
    <w:rsid w:val="003D456C"/>
    <w:rsid w:val="003D5DC8"/>
    <w:rsid w:val="003D621D"/>
    <w:rsid w:val="003D760A"/>
    <w:rsid w:val="003D7938"/>
    <w:rsid w:val="003E0124"/>
    <w:rsid w:val="003E05C8"/>
    <w:rsid w:val="003E2AAE"/>
    <w:rsid w:val="003E3034"/>
    <w:rsid w:val="003E3408"/>
    <w:rsid w:val="003E396A"/>
    <w:rsid w:val="003E3A5E"/>
    <w:rsid w:val="003E5766"/>
    <w:rsid w:val="003E6F7C"/>
    <w:rsid w:val="003E7660"/>
    <w:rsid w:val="003F0DB2"/>
    <w:rsid w:val="003F12A7"/>
    <w:rsid w:val="003F16C6"/>
    <w:rsid w:val="003F2BCF"/>
    <w:rsid w:val="003F31D5"/>
    <w:rsid w:val="003F40F1"/>
    <w:rsid w:val="003F4BA1"/>
    <w:rsid w:val="003F6870"/>
    <w:rsid w:val="003F7234"/>
    <w:rsid w:val="003F72E6"/>
    <w:rsid w:val="00400FC7"/>
    <w:rsid w:val="004016FF"/>
    <w:rsid w:val="00403208"/>
    <w:rsid w:val="00404F5A"/>
    <w:rsid w:val="004051AE"/>
    <w:rsid w:val="00405D09"/>
    <w:rsid w:val="00406636"/>
    <w:rsid w:val="00407184"/>
    <w:rsid w:val="00407C4E"/>
    <w:rsid w:val="00407C4F"/>
    <w:rsid w:val="004101C5"/>
    <w:rsid w:val="00412782"/>
    <w:rsid w:val="0041293D"/>
    <w:rsid w:val="00413465"/>
    <w:rsid w:val="00413A26"/>
    <w:rsid w:val="0041559E"/>
    <w:rsid w:val="00415755"/>
    <w:rsid w:val="00417E20"/>
    <w:rsid w:val="004219B6"/>
    <w:rsid w:val="00421D09"/>
    <w:rsid w:val="00422C6D"/>
    <w:rsid w:val="00422ED2"/>
    <w:rsid w:val="00423E0B"/>
    <w:rsid w:val="0042482A"/>
    <w:rsid w:val="0042490D"/>
    <w:rsid w:val="00424ABA"/>
    <w:rsid w:val="004255F7"/>
    <w:rsid w:val="00427BA6"/>
    <w:rsid w:val="00433446"/>
    <w:rsid w:val="004349EA"/>
    <w:rsid w:val="00434A14"/>
    <w:rsid w:val="00434A8D"/>
    <w:rsid w:val="0043697F"/>
    <w:rsid w:val="00436A05"/>
    <w:rsid w:val="00437FC1"/>
    <w:rsid w:val="00440BFC"/>
    <w:rsid w:val="00441B60"/>
    <w:rsid w:val="0044493A"/>
    <w:rsid w:val="00444E6F"/>
    <w:rsid w:val="00450B8F"/>
    <w:rsid w:val="004515D3"/>
    <w:rsid w:val="004518A7"/>
    <w:rsid w:val="00452E0B"/>
    <w:rsid w:val="00453EFF"/>
    <w:rsid w:val="004549FB"/>
    <w:rsid w:val="004559D9"/>
    <w:rsid w:val="004577E8"/>
    <w:rsid w:val="00461312"/>
    <w:rsid w:val="00461339"/>
    <w:rsid w:val="004613EF"/>
    <w:rsid w:val="00461523"/>
    <w:rsid w:val="004619A6"/>
    <w:rsid w:val="004633EC"/>
    <w:rsid w:val="00464A7B"/>
    <w:rsid w:val="00465D71"/>
    <w:rsid w:val="00466781"/>
    <w:rsid w:val="00470E25"/>
    <w:rsid w:val="00470EFD"/>
    <w:rsid w:val="00472E3A"/>
    <w:rsid w:val="00473214"/>
    <w:rsid w:val="00481AC0"/>
    <w:rsid w:val="00481E50"/>
    <w:rsid w:val="00483672"/>
    <w:rsid w:val="00483E6E"/>
    <w:rsid w:val="00490AEC"/>
    <w:rsid w:val="00490E42"/>
    <w:rsid w:val="0049151E"/>
    <w:rsid w:val="00492C55"/>
    <w:rsid w:val="00493220"/>
    <w:rsid w:val="004938C2"/>
    <w:rsid w:val="00494E25"/>
    <w:rsid w:val="00497133"/>
    <w:rsid w:val="004A32BF"/>
    <w:rsid w:val="004A767C"/>
    <w:rsid w:val="004B2BB0"/>
    <w:rsid w:val="004B2CFA"/>
    <w:rsid w:val="004B2D47"/>
    <w:rsid w:val="004B31CA"/>
    <w:rsid w:val="004B33AC"/>
    <w:rsid w:val="004B3773"/>
    <w:rsid w:val="004B3AD2"/>
    <w:rsid w:val="004B6AD5"/>
    <w:rsid w:val="004B71D3"/>
    <w:rsid w:val="004C0361"/>
    <w:rsid w:val="004C1916"/>
    <w:rsid w:val="004C2276"/>
    <w:rsid w:val="004C2426"/>
    <w:rsid w:val="004C3500"/>
    <w:rsid w:val="004D0795"/>
    <w:rsid w:val="004D197A"/>
    <w:rsid w:val="004D22BC"/>
    <w:rsid w:val="004D2B14"/>
    <w:rsid w:val="004D35F0"/>
    <w:rsid w:val="004D3AA3"/>
    <w:rsid w:val="004D6A0B"/>
    <w:rsid w:val="004D6E28"/>
    <w:rsid w:val="004E0610"/>
    <w:rsid w:val="004E11E3"/>
    <w:rsid w:val="004E1316"/>
    <w:rsid w:val="004E1ADC"/>
    <w:rsid w:val="004E22B8"/>
    <w:rsid w:val="004E32FC"/>
    <w:rsid w:val="004E4552"/>
    <w:rsid w:val="004E7F1D"/>
    <w:rsid w:val="004F0103"/>
    <w:rsid w:val="004F114C"/>
    <w:rsid w:val="004F1931"/>
    <w:rsid w:val="004F2B97"/>
    <w:rsid w:val="004F3179"/>
    <w:rsid w:val="004F34E5"/>
    <w:rsid w:val="004F3F69"/>
    <w:rsid w:val="004F71BE"/>
    <w:rsid w:val="00500CB4"/>
    <w:rsid w:val="0050378C"/>
    <w:rsid w:val="00503E89"/>
    <w:rsid w:val="00504014"/>
    <w:rsid w:val="0050791B"/>
    <w:rsid w:val="00512BD5"/>
    <w:rsid w:val="00513C3F"/>
    <w:rsid w:val="005143B0"/>
    <w:rsid w:val="00514A1F"/>
    <w:rsid w:val="00515294"/>
    <w:rsid w:val="00516D68"/>
    <w:rsid w:val="0052222E"/>
    <w:rsid w:val="00522715"/>
    <w:rsid w:val="0052292B"/>
    <w:rsid w:val="00522B47"/>
    <w:rsid w:val="00523250"/>
    <w:rsid w:val="00525CBB"/>
    <w:rsid w:val="00530921"/>
    <w:rsid w:val="00530AEC"/>
    <w:rsid w:val="005316A5"/>
    <w:rsid w:val="00531D83"/>
    <w:rsid w:val="00531DFB"/>
    <w:rsid w:val="0053298A"/>
    <w:rsid w:val="005338F4"/>
    <w:rsid w:val="0053506D"/>
    <w:rsid w:val="0053552F"/>
    <w:rsid w:val="00537077"/>
    <w:rsid w:val="00544B59"/>
    <w:rsid w:val="005456F5"/>
    <w:rsid w:val="00545A42"/>
    <w:rsid w:val="00545FBA"/>
    <w:rsid w:val="005461C6"/>
    <w:rsid w:val="00547AD4"/>
    <w:rsid w:val="00547C5A"/>
    <w:rsid w:val="00551D19"/>
    <w:rsid w:val="005557B8"/>
    <w:rsid w:val="005563BD"/>
    <w:rsid w:val="00561238"/>
    <w:rsid w:val="0056165F"/>
    <w:rsid w:val="00562D8B"/>
    <w:rsid w:val="005634F3"/>
    <w:rsid w:val="005651B0"/>
    <w:rsid w:val="005664E8"/>
    <w:rsid w:val="00566B5E"/>
    <w:rsid w:val="0057098A"/>
    <w:rsid w:val="005714ED"/>
    <w:rsid w:val="00571CC5"/>
    <w:rsid w:val="00572E57"/>
    <w:rsid w:val="00572EF3"/>
    <w:rsid w:val="005737A5"/>
    <w:rsid w:val="00573B0D"/>
    <w:rsid w:val="00573E40"/>
    <w:rsid w:val="0057409E"/>
    <w:rsid w:val="00574D77"/>
    <w:rsid w:val="00575487"/>
    <w:rsid w:val="00580898"/>
    <w:rsid w:val="00580ADA"/>
    <w:rsid w:val="0058463C"/>
    <w:rsid w:val="005853D6"/>
    <w:rsid w:val="00585DA7"/>
    <w:rsid w:val="005868F3"/>
    <w:rsid w:val="00590039"/>
    <w:rsid w:val="005906EB"/>
    <w:rsid w:val="00591C7F"/>
    <w:rsid w:val="005926B8"/>
    <w:rsid w:val="00594BC7"/>
    <w:rsid w:val="00595636"/>
    <w:rsid w:val="005969DB"/>
    <w:rsid w:val="005A4670"/>
    <w:rsid w:val="005B2633"/>
    <w:rsid w:val="005B2D71"/>
    <w:rsid w:val="005B43F6"/>
    <w:rsid w:val="005B48FB"/>
    <w:rsid w:val="005B4CA8"/>
    <w:rsid w:val="005B72E0"/>
    <w:rsid w:val="005B79B0"/>
    <w:rsid w:val="005B7E20"/>
    <w:rsid w:val="005C0201"/>
    <w:rsid w:val="005C1A47"/>
    <w:rsid w:val="005C391F"/>
    <w:rsid w:val="005C3FF3"/>
    <w:rsid w:val="005C5C6B"/>
    <w:rsid w:val="005C7623"/>
    <w:rsid w:val="005C7A9C"/>
    <w:rsid w:val="005D0E27"/>
    <w:rsid w:val="005D188F"/>
    <w:rsid w:val="005D1AF9"/>
    <w:rsid w:val="005D2304"/>
    <w:rsid w:val="005D2F4F"/>
    <w:rsid w:val="005D66C5"/>
    <w:rsid w:val="005E1468"/>
    <w:rsid w:val="005E1656"/>
    <w:rsid w:val="005E24F7"/>
    <w:rsid w:val="005E32C2"/>
    <w:rsid w:val="005E3AE7"/>
    <w:rsid w:val="005E6316"/>
    <w:rsid w:val="005F0B26"/>
    <w:rsid w:val="005F1C0D"/>
    <w:rsid w:val="005F21CA"/>
    <w:rsid w:val="005F4C6F"/>
    <w:rsid w:val="005F6FF7"/>
    <w:rsid w:val="00600E66"/>
    <w:rsid w:val="00601784"/>
    <w:rsid w:val="00603348"/>
    <w:rsid w:val="0060366D"/>
    <w:rsid w:val="006068EA"/>
    <w:rsid w:val="0060799A"/>
    <w:rsid w:val="006102F6"/>
    <w:rsid w:val="0061155D"/>
    <w:rsid w:val="006118DE"/>
    <w:rsid w:val="00612C23"/>
    <w:rsid w:val="006144B1"/>
    <w:rsid w:val="00616443"/>
    <w:rsid w:val="00616E2D"/>
    <w:rsid w:val="00617B83"/>
    <w:rsid w:val="00621E9E"/>
    <w:rsid w:val="00622A0A"/>
    <w:rsid w:val="00622A70"/>
    <w:rsid w:val="006232AD"/>
    <w:rsid w:val="00623430"/>
    <w:rsid w:val="00623541"/>
    <w:rsid w:val="00625F1C"/>
    <w:rsid w:val="0062724D"/>
    <w:rsid w:val="00627DD7"/>
    <w:rsid w:val="00630DB3"/>
    <w:rsid w:val="0063188B"/>
    <w:rsid w:val="006319F2"/>
    <w:rsid w:val="00632175"/>
    <w:rsid w:val="006356EB"/>
    <w:rsid w:val="00635C6F"/>
    <w:rsid w:val="0064359C"/>
    <w:rsid w:val="00646A5F"/>
    <w:rsid w:val="00651991"/>
    <w:rsid w:val="0065200A"/>
    <w:rsid w:val="006546E8"/>
    <w:rsid w:val="00654D66"/>
    <w:rsid w:val="006559DF"/>
    <w:rsid w:val="00656901"/>
    <w:rsid w:val="006601DE"/>
    <w:rsid w:val="00660D36"/>
    <w:rsid w:val="00663BE8"/>
    <w:rsid w:val="00664048"/>
    <w:rsid w:val="006658A0"/>
    <w:rsid w:val="00665B8E"/>
    <w:rsid w:val="00667D40"/>
    <w:rsid w:val="00672E65"/>
    <w:rsid w:val="0067475D"/>
    <w:rsid w:val="00674830"/>
    <w:rsid w:val="00675B49"/>
    <w:rsid w:val="00681721"/>
    <w:rsid w:val="00681CED"/>
    <w:rsid w:val="00683FFA"/>
    <w:rsid w:val="006849FF"/>
    <w:rsid w:val="00685EE5"/>
    <w:rsid w:val="00686D60"/>
    <w:rsid w:val="00690151"/>
    <w:rsid w:val="00690497"/>
    <w:rsid w:val="00691952"/>
    <w:rsid w:val="00692FAD"/>
    <w:rsid w:val="00693F2E"/>
    <w:rsid w:val="006961BD"/>
    <w:rsid w:val="00696458"/>
    <w:rsid w:val="00696634"/>
    <w:rsid w:val="00697135"/>
    <w:rsid w:val="006A0383"/>
    <w:rsid w:val="006A3647"/>
    <w:rsid w:val="006A5337"/>
    <w:rsid w:val="006A5376"/>
    <w:rsid w:val="006B0A17"/>
    <w:rsid w:val="006B32D5"/>
    <w:rsid w:val="006B345D"/>
    <w:rsid w:val="006B3D16"/>
    <w:rsid w:val="006B5EC6"/>
    <w:rsid w:val="006B6827"/>
    <w:rsid w:val="006C02AE"/>
    <w:rsid w:val="006C1A3C"/>
    <w:rsid w:val="006C30C7"/>
    <w:rsid w:val="006C6073"/>
    <w:rsid w:val="006C61A4"/>
    <w:rsid w:val="006C63B1"/>
    <w:rsid w:val="006C649C"/>
    <w:rsid w:val="006C6E0B"/>
    <w:rsid w:val="006D0270"/>
    <w:rsid w:val="006D035F"/>
    <w:rsid w:val="006D0C05"/>
    <w:rsid w:val="006D1B31"/>
    <w:rsid w:val="006D2E80"/>
    <w:rsid w:val="006D40C9"/>
    <w:rsid w:val="006D4EDC"/>
    <w:rsid w:val="006D5C80"/>
    <w:rsid w:val="006D7323"/>
    <w:rsid w:val="006E0237"/>
    <w:rsid w:val="006E185C"/>
    <w:rsid w:val="006E2239"/>
    <w:rsid w:val="006E24F8"/>
    <w:rsid w:val="006E37A1"/>
    <w:rsid w:val="006E3945"/>
    <w:rsid w:val="006E3979"/>
    <w:rsid w:val="006E3C7B"/>
    <w:rsid w:val="006E7B51"/>
    <w:rsid w:val="006F0D2B"/>
    <w:rsid w:val="006F3780"/>
    <w:rsid w:val="006F4B1F"/>
    <w:rsid w:val="006F554E"/>
    <w:rsid w:val="006F5A75"/>
    <w:rsid w:val="007031D4"/>
    <w:rsid w:val="00703BE0"/>
    <w:rsid w:val="00703DCA"/>
    <w:rsid w:val="00703DCC"/>
    <w:rsid w:val="00705929"/>
    <w:rsid w:val="00705DC2"/>
    <w:rsid w:val="00705F46"/>
    <w:rsid w:val="00707A7F"/>
    <w:rsid w:val="00710725"/>
    <w:rsid w:val="00711394"/>
    <w:rsid w:val="0071161A"/>
    <w:rsid w:val="00712DCF"/>
    <w:rsid w:val="00714540"/>
    <w:rsid w:val="007219DA"/>
    <w:rsid w:val="00722FE8"/>
    <w:rsid w:val="00723B23"/>
    <w:rsid w:val="00724085"/>
    <w:rsid w:val="007253C9"/>
    <w:rsid w:val="0072541A"/>
    <w:rsid w:val="007267FE"/>
    <w:rsid w:val="00726C36"/>
    <w:rsid w:val="007272A4"/>
    <w:rsid w:val="00727D03"/>
    <w:rsid w:val="00727F81"/>
    <w:rsid w:val="0073076B"/>
    <w:rsid w:val="007310DD"/>
    <w:rsid w:val="00732CA4"/>
    <w:rsid w:val="0073408A"/>
    <w:rsid w:val="00734464"/>
    <w:rsid w:val="00734575"/>
    <w:rsid w:val="007346F9"/>
    <w:rsid w:val="0073505D"/>
    <w:rsid w:val="00735DA3"/>
    <w:rsid w:val="00736874"/>
    <w:rsid w:val="00736CD0"/>
    <w:rsid w:val="00736F5B"/>
    <w:rsid w:val="007401F1"/>
    <w:rsid w:val="00740255"/>
    <w:rsid w:val="0074045B"/>
    <w:rsid w:val="007413EF"/>
    <w:rsid w:val="0074283C"/>
    <w:rsid w:val="00746978"/>
    <w:rsid w:val="0074707C"/>
    <w:rsid w:val="0075122A"/>
    <w:rsid w:val="00751F1B"/>
    <w:rsid w:val="00752624"/>
    <w:rsid w:val="00753559"/>
    <w:rsid w:val="0075568E"/>
    <w:rsid w:val="0075744A"/>
    <w:rsid w:val="007609B2"/>
    <w:rsid w:val="00762073"/>
    <w:rsid w:val="0076383F"/>
    <w:rsid w:val="00764033"/>
    <w:rsid w:val="00764A40"/>
    <w:rsid w:val="007656A4"/>
    <w:rsid w:val="00766298"/>
    <w:rsid w:val="007673D4"/>
    <w:rsid w:val="00767EFF"/>
    <w:rsid w:val="0077021E"/>
    <w:rsid w:val="00770696"/>
    <w:rsid w:val="00771775"/>
    <w:rsid w:val="00771ABB"/>
    <w:rsid w:val="00771B59"/>
    <w:rsid w:val="00771BF2"/>
    <w:rsid w:val="0077241E"/>
    <w:rsid w:val="0077297F"/>
    <w:rsid w:val="00772EA8"/>
    <w:rsid w:val="00774EC9"/>
    <w:rsid w:val="00775ED2"/>
    <w:rsid w:val="007775F0"/>
    <w:rsid w:val="007777FB"/>
    <w:rsid w:val="00777B8A"/>
    <w:rsid w:val="007809A5"/>
    <w:rsid w:val="00780D3B"/>
    <w:rsid w:val="00781212"/>
    <w:rsid w:val="00782845"/>
    <w:rsid w:val="00783039"/>
    <w:rsid w:val="00783D6F"/>
    <w:rsid w:val="00784913"/>
    <w:rsid w:val="007864B1"/>
    <w:rsid w:val="007878EA"/>
    <w:rsid w:val="00787F67"/>
    <w:rsid w:val="007912ED"/>
    <w:rsid w:val="00791414"/>
    <w:rsid w:val="007922E4"/>
    <w:rsid w:val="00793959"/>
    <w:rsid w:val="007940B0"/>
    <w:rsid w:val="007944A1"/>
    <w:rsid w:val="0079501E"/>
    <w:rsid w:val="00795BDB"/>
    <w:rsid w:val="00795D4E"/>
    <w:rsid w:val="007965CA"/>
    <w:rsid w:val="00796ECF"/>
    <w:rsid w:val="007A0014"/>
    <w:rsid w:val="007A07F6"/>
    <w:rsid w:val="007A1B3C"/>
    <w:rsid w:val="007A21F9"/>
    <w:rsid w:val="007A3909"/>
    <w:rsid w:val="007A47B0"/>
    <w:rsid w:val="007A51EB"/>
    <w:rsid w:val="007A58F2"/>
    <w:rsid w:val="007A7757"/>
    <w:rsid w:val="007A7762"/>
    <w:rsid w:val="007A79CB"/>
    <w:rsid w:val="007B05D8"/>
    <w:rsid w:val="007B05E0"/>
    <w:rsid w:val="007B0D94"/>
    <w:rsid w:val="007B11E3"/>
    <w:rsid w:val="007B1DDD"/>
    <w:rsid w:val="007B2CD5"/>
    <w:rsid w:val="007B2EB7"/>
    <w:rsid w:val="007B4864"/>
    <w:rsid w:val="007B4B48"/>
    <w:rsid w:val="007B515D"/>
    <w:rsid w:val="007B5E1D"/>
    <w:rsid w:val="007B6299"/>
    <w:rsid w:val="007C0180"/>
    <w:rsid w:val="007C14C6"/>
    <w:rsid w:val="007C200A"/>
    <w:rsid w:val="007C40BF"/>
    <w:rsid w:val="007C62CB"/>
    <w:rsid w:val="007C65B1"/>
    <w:rsid w:val="007C7421"/>
    <w:rsid w:val="007D0330"/>
    <w:rsid w:val="007D07C4"/>
    <w:rsid w:val="007D1CBC"/>
    <w:rsid w:val="007D3959"/>
    <w:rsid w:val="007D5099"/>
    <w:rsid w:val="007D55FB"/>
    <w:rsid w:val="007D632C"/>
    <w:rsid w:val="007E2D02"/>
    <w:rsid w:val="007E3780"/>
    <w:rsid w:val="007E5CAD"/>
    <w:rsid w:val="007F263B"/>
    <w:rsid w:val="007F2CE3"/>
    <w:rsid w:val="007F3898"/>
    <w:rsid w:val="007F7123"/>
    <w:rsid w:val="007F7900"/>
    <w:rsid w:val="00800186"/>
    <w:rsid w:val="00800583"/>
    <w:rsid w:val="0080186D"/>
    <w:rsid w:val="00802862"/>
    <w:rsid w:val="00802CBC"/>
    <w:rsid w:val="00804A1E"/>
    <w:rsid w:val="00804B5D"/>
    <w:rsid w:val="00805D00"/>
    <w:rsid w:val="008067A1"/>
    <w:rsid w:val="008069FA"/>
    <w:rsid w:val="00807056"/>
    <w:rsid w:val="00811970"/>
    <w:rsid w:val="00811A2C"/>
    <w:rsid w:val="00813625"/>
    <w:rsid w:val="00814BDC"/>
    <w:rsid w:val="00815505"/>
    <w:rsid w:val="00816F5B"/>
    <w:rsid w:val="00817E22"/>
    <w:rsid w:val="00820F3B"/>
    <w:rsid w:val="00821364"/>
    <w:rsid w:val="00822E85"/>
    <w:rsid w:val="00823186"/>
    <w:rsid w:val="00823D58"/>
    <w:rsid w:val="00825DF8"/>
    <w:rsid w:val="00830D09"/>
    <w:rsid w:val="00831DE7"/>
    <w:rsid w:val="00832476"/>
    <w:rsid w:val="00832947"/>
    <w:rsid w:val="008332B8"/>
    <w:rsid w:val="008366B4"/>
    <w:rsid w:val="008371BE"/>
    <w:rsid w:val="00837A36"/>
    <w:rsid w:val="00837E04"/>
    <w:rsid w:val="00841FAB"/>
    <w:rsid w:val="00842806"/>
    <w:rsid w:val="00843173"/>
    <w:rsid w:val="00844264"/>
    <w:rsid w:val="008445D2"/>
    <w:rsid w:val="00845A3A"/>
    <w:rsid w:val="00845BC8"/>
    <w:rsid w:val="008460BC"/>
    <w:rsid w:val="008464B7"/>
    <w:rsid w:val="00847991"/>
    <w:rsid w:val="00851B0B"/>
    <w:rsid w:val="00852D6A"/>
    <w:rsid w:val="00852EAA"/>
    <w:rsid w:val="00855447"/>
    <w:rsid w:val="008619C8"/>
    <w:rsid w:val="00861D13"/>
    <w:rsid w:val="00862409"/>
    <w:rsid w:val="0086278B"/>
    <w:rsid w:val="00862913"/>
    <w:rsid w:val="00863311"/>
    <w:rsid w:val="00863C63"/>
    <w:rsid w:val="0086575A"/>
    <w:rsid w:val="00870029"/>
    <w:rsid w:val="008700E7"/>
    <w:rsid w:val="00871BC4"/>
    <w:rsid w:val="00871C53"/>
    <w:rsid w:val="00873303"/>
    <w:rsid w:val="0087357E"/>
    <w:rsid w:val="00873F0B"/>
    <w:rsid w:val="00874D41"/>
    <w:rsid w:val="00877701"/>
    <w:rsid w:val="008802D9"/>
    <w:rsid w:val="00880B3F"/>
    <w:rsid w:val="00880F0F"/>
    <w:rsid w:val="00881E5D"/>
    <w:rsid w:val="00882819"/>
    <w:rsid w:val="00884B60"/>
    <w:rsid w:val="00884C4B"/>
    <w:rsid w:val="008864DC"/>
    <w:rsid w:val="008872E5"/>
    <w:rsid w:val="00887659"/>
    <w:rsid w:val="008903D5"/>
    <w:rsid w:val="00890403"/>
    <w:rsid w:val="00890BD5"/>
    <w:rsid w:val="008920E3"/>
    <w:rsid w:val="008928F1"/>
    <w:rsid w:val="0089343A"/>
    <w:rsid w:val="00894900"/>
    <w:rsid w:val="00895016"/>
    <w:rsid w:val="008962BB"/>
    <w:rsid w:val="008A0AFC"/>
    <w:rsid w:val="008A1D1F"/>
    <w:rsid w:val="008A48E5"/>
    <w:rsid w:val="008A5EC0"/>
    <w:rsid w:val="008A6064"/>
    <w:rsid w:val="008A68C1"/>
    <w:rsid w:val="008B0403"/>
    <w:rsid w:val="008B0B00"/>
    <w:rsid w:val="008B33E8"/>
    <w:rsid w:val="008B370B"/>
    <w:rsid w:val="008B39CE"/>
    <w:rsid w:val="008B3C84"/>
    <w:rsid w:val="008B4931"/>
    <w:rsid w:val="008B549B"/>
    <w:rsid w:val="008B5F44"/>
    <w:rsid w:val="008B6E52"/>
    <w:rsid w:val="008B7A21"/>
    <w:rsid w:val="008B7BE6"/>
    <w:rsid w:val="008C09B6"/>
    <w:rsid w:val="008C275C"/>
    <w:rsid w:val="008C327F"/>
    <w:rsid w:val="008C363A"/>
    <w:rsid w:val="008C3F1F"/>
    <w:rsid w:val="008C4D2E"/>
    <w:rsid w:val="008C4EFD"/>
    <w:rsid w:val="008C5DEC"/>
    <w:rsid w:val="008C6098"/>
    <w:rsid w:val="008C625C"/>
    <w:rsid w:val="008C776F"/>
    <w:rsid w:val="008D05BC"/>
    <w:rsid w:val="008D19A3"/>
    <w:rsid w:val="008D1BDC"/>
    <w:rsid w:val="008D1C99"/>
    <w:rsid w:val="008D4B3D"/>
    <w:rsid w:val="008D4C06"/>
    <w:rsid w:val="008D56A3"/>
    <w:rsid w:val="008D70DB"/>
    <w:rsid w:val="008D74B9"/>
    <w:rsid w:val="008D7EF1"/>
    <w:rsid w:val="008E234F"/>
    <w:rsid w:val="008E3E9D"/>
    <w:rsid w:val="008E53A6"/>
    <w:rsid w:val="008E699F"/>
    <w:rsid w:val="008E730B"/>
    <w:rsid w:val="008E7796"/>
    <w:rsid w:val="008E77C9"/>
    <w:rsid w:val="008E7FB4"/>
    <w:rsid w:val="008F0199"/>
    <w:rsid w:val="008F0598"/>
    <w:rsid w:val="008F0B0A"/>
    <w:rsid w:val="008F0F7D"/>
    <w:rsid w:val="008F12F4"/>
    <w:rsid w:val="008F3C39"/>
    <w:rsid w:val="008F5F30"/>
    <w:rsid w:val="008F7079"/>
    <w:rsid w:val="008F7DAD"/>
    <w:rsid w:val="00900023"/>
    <w:rsid w:val="0090168D"/>
    <w:rsid w:val="00902660"/>
    <w:rsid w:val="00905569"/>
    <w:rsid w:val="00906453"/>
    <w:rsid w:val="00910AF2"/>
    <w:rsid w:val="009110B0"/>
    <w:rsid w:val="00911BEF"/>
    <w:rsid w:val="00912E57"/>
    <w:rsid w:val="009146AD"/>
    <w:rsid w:val="00914ACD"/>
    <w:rsid w:val="009150BA"/>
    <w:rsid w:val="00915649"/>
    <w:rsid w:val="0091669A"/>
    <w:rsid w:val="00916E42"/>
    <w:rsid w:val="00917EEF"/>
    <w:rsid w:val="009226EB"/>
    <w:rsid w:val="00922E4D"/>
    <w:rsid w:val="009248EC"/>
    <w:rsid w:val="009260B9"/>
    <w:rsid w:val="0092710C"/>
    <w:rsid w:val="00927220"/>
    <w:rsid w:val="00927ADA"/>
    <w:rsid w:val="009307D2"/>
    <w:rsid w:val="00930B16"/>
    <w:rsid w:val="00931BBF"/>
    <w:rsid w:val="0093480E"/>
    <w:rsid w:val="00935770"/>
    <w:rsid w:val="0093693C"/>
    <w:rsid w:val="00937BE6"/>
    <w:rsid w:val="00940076"/>
    <w:rsid w:val="009411BD"/>
    <w:rsid w:val="0094138D"/>
    <w:rsid w:val="00941470"/>
    <w:rsid w:val="0094297E"/>
    <w:rsid w:val="0094499C"/>
    <w:rsid w:val="00946AAB"/>
    <w:rsid w:val="00950AE7"/>
    <w:rsid w:val="00952E02"/>
    <w:rsid w:val="0095412C"/>
    <w:rsid w:val="009545B9"/>
    <w:rsid w:val="00956C58"/>
    <w:rsid w:val="00957EE5"/>
    <w:rsid w:val="0096239A"/>
    <w:rsid w:val="00962455"/>
    <w:rsid w:val="00964C3B"/>
    <w:rsid w:val="00967032"/>
    <w:rsid w:val="00967128"/>
    <w:rsid w:val="0097187D"/>
    <w:rsid w:val="00973C87"/>
    <w:rsid w:val="0097411F"/>
    <w:rsid w:val="00976C03"/>
    <w:rsid w:val="00976F75"/>
    <w:rsid w:val="0098031B"/>
    <w:rsid w:val="00982EEB"/>
    <w:rsid w:val="00983307"/>
    <w:rsid w:val="00985129"/>
    <w:rsid w:val="00985715"/>
    <w:rsid w:val="0098751B"/>
    <w:rsid w:val="009940FF"/>
    <w:rsid w:val="009947C2"/>
    <w:rsid w:val="0099581A"/>
    <w:rsid w:val="0099642D"/>
    <w:rsid w:val="009965AD"/>
    <w:rsid w:val="009968D4"/>
    <w:rsid w:val="00996C96"/>
    <w:rsid w:val="00997D23"/>
    <w:rsid w:val="009A0E21"/>
    <w:rsid w:val="009A0FED"/>
    <w:rsid w:val="009A1996"/>
    <w:rsid w:val="009A2D15"/>
    <w:rsid w:val="009A2F9C"/>
    <w:rsid w:val="009A54F2"/>
    <w:rsid w:val="009A629E"/>
    <w:rsid w:val="009A6CBF"/>
    <w:rsid w:val="009A71EC"/>
    <w:rsid w:val="009A7B54"/>
    <w:rsid w:val="009A7EAE"/>
    <w:rsid w:val="009B00CB"/>
    <w:rsid w:val="009B1EB4"/>
    <w:rsid w:val="009B2FBD"/>
    <w:rsid w:val="009B3754"/>
    <w:rsid w:val="009B3E01"/>
    <w:rsid w:val="009B50C4"/>
    <w:rsid w:val="009B69DE"/>
    <w:rsid w:val="009B77C9"/>
    <w:rsid w:val="009C063D"/>
    <w:rsid w:val="009C5A85"/>
    <w:rsid w:val="009C62B6"/>
    <w:rsid w:val="009C7364"/>
    <w:rsid w:val="009C76DE"/>
    <w:rsid w:val="009C7F7D"/>
    <w:rsid w:val="009D06FB"/>
    <w:rsid w:val="009D1158"/>
    <w:rsid w:val="009D2643"/>
    <w:rsid w:val="009D277F"/>
    <w:rsid w:val="009D2DCA"/>
    <w:rsid w:val="009D3291"/>
    <w:rsid w:val="009D5429"/>
    <w:rsid w:val="009D682B"/>
    <w:rsid w:val="009D6C09"/>
    <w:rsid w:val="009D7C9A"/>
    <w:rsid w:val="009E05FE"/>
    <w:rsid w:val="009E0642"/>
    <w:rsid w:val="009E4F96"/>
    <w:rsid w:val="009E5145"/>
    <w:rsid w:val="009E51F0"/>
    <w:rsid w:val="009E590D"/>
    <w:rsid w:val="009E65A8"/>
    <w:rsid w:val="009E7192"/>
    <w:rsid w:val="009E79B8"/>
    <w:rsid w:val="009F35AD"/>
    <w:rsid w:val="009F579E"/>
    <w:rsid w:val="00A009A0"/>
    <w:rsid w:val="00A010BB"/>
    <w:rsid w:val="00A01F39"/>
    <w:rsid w:val="00A021C9"/>
    <w:rsid w:val="00A02A64"/>
    <w:rsid w:val="00A03055"/>
    <w:rsid w:val="00A0325B"/>
    <w:rsid w:val="00A03F30"/>
    <w:rsid w:val="00A054B4"/>
    <w:rsid w:val="00A05850"/>
    <w:rsid w:val="00A06D58"/>
    <w:rsid w:val="00A06F4F"/>
    <w:rsid w:val="00A07850"/>
    <w:rsid w:val="00A100C9"/>
    <w:rsid w:val="00A10A9E"/>
    <w:rsid w:val="00A11639"/>
    <w:rsid w:val="00A129EA"/>
    <w:rsid w:val="00A129FF"/>
    <w:rsid w:val="00A137AB"/>
    <w:rsid w:val="00A1387D"/>
    <w:rsid w:val="00A14F73"/>
    <w:rsid w:val="00A14FC9"/>
    <w:rsid w:val="00A20067"/>
    <w:rsid w:val="00A201A1"/>
    <w:rsid w:val="00A20851"/>
    <w:rsid w:val="00A226E8"/>
    <w:rsid w:val="00A2301F"/>
    <w:rsid w:val="00A2313C"/>
    <w:rsid w:val="00A231C8"/>
    <w:rsid w:val="00A2614B"/>
    <w:rsid w:val="00A269BA"/>
    <w:rsid w:val="00A26C9E"/>
    <w:rsid w:val="00A351AD"/>
    <w:rsid w:val="00A36955"/>
    <w:rsid w:val="00A36AE7"/>
    <w:rsid w:val="00A4134A"/>
    <w:rsid w:val="00A42049"/>
    <w:rsid w:val="00A4302A"/>
    <w:rsid w:val="00A43295"/>
    <w:rsid w:val="00A43A73"/>
    <w:rsid w:val="00A43B0A"/>
    <w:rsid w:val="00A43B67"/>
    <w:rsid w:val="00A440F0"/>
    <w:rsid w:val="00A45D3D"/>
    <w:rsid w:val="00A47679"/>
    <w:rsid w:val="00A50EF4"/>
    <w:rsid w:val="00A51536"/>
    <w:rsid w:val="00A51684"/>
    <w:rsid w:val="00A51932"/>
    <w:rsid w:val="00A53FFF"/>
    <w:rsid w:val="00A54468"/>
    <w:rsid w:val="00A56BD0"/>
    <w:rsid w:val="00A56E02"/>
    <w:rsid w:val="00A57320"/>
    <w:rsid w:val="00A6129D"/>
    <w:rsid w:val="00A615D1"/>
    <w:rsid w:val="00A6428A"/>
    <w:rsid w:val="00A64357"/>
    <w:rsid w:val="00A64A81"/>
    <w:rsid w:val="00A659EE"/>
    <w:rsid w:val="00A6646F"/>
    <w:rsid w:val="00A67346"/>
    <w:rsid w:val="00A67F49"/>
    <w:rsid w:val="00A705AB"/>
    <w:rsid w:val="00A714C5"/>
    <w:rsid w:val="00A71B7F"/>
    <w:rsid w:val="00A73389"/>
    <w:rsid w:val="00A7433E"/>
    <w:rsid w:val="00A764B0"/>
    <w:rsid w:val="00A77A7F"/>
    <w:rsid w:val="00A80929"/>
    <w:rsid w:val="00A85A0E"/>
    <w:rsid w:val="00A85CC1"/>
    <w:rsid w:val="00A9046C"/>
    <w:rsid w:val="00A9143E"/>
    <w:rsid w:val="00A93C2C"/>
    <w:rsid w:val="00A94C48"/>
    <w:rsid w:val="00A94FEF"/>
    <w:rsid w:val="00A95035"/>
    <w:rsid w:val="00A95419"/>
    <w:rsid w:val="00A95861"/>
    <w:rsid w:val="00A95862"/>
    <w:rsid w:val="00A96187"/>
    <w:rsid w:val="00A97253"/>
    <w:rsid w:val="00AA0DA3"/>
    <w:rsid w:val="00AA149D"/>
    <w:rsid w:val="00AA2F88"/>
    <w:rsid w:val="00AA42EF"/>
    <w:rsid w:val="00AA4A9F"/>
    <w:rsid w:val="00AA5BBE"/>
    <w:rsid w:val="00AA6EA8"/>
    <w:rsid w:val="00AA71AD"/>
    <w:rsid w:val="00AB0B73"/>
    <w:rsid w:val="00AB15CA"/>
    <w:rsid w:val="00AB1719"/>
    <w:rsid w:val="00AB42F8"/>
    <w:rsid w:val="00AB6350"/>
    <w:rsid w:val="00AB6EE1"/>
    <w:rsid w:val="00AC0C8A"/>
    <w:rsid w:val="00AC258F"/>
    <w:rsid w:val="00AC3393"/>
    <w:rsid w:val="00AC365F"/>
    <w:rsid w:val="00AC3AF6"/>
    <w:rsid w:val="00AC4088"/>
    <w:rsid w:val="00AC4421"/>
    <w:rsid w:val="00AC52F9"/>
    <w:rsid w:val="00AD0ED3"/>
    <w:rsid w:val="00AD126B"/>
    <w:rsid w:val="00AD1727"/>
    <w:rsid w:val="00AD1E61"/>
    <w:rsid w:val="00AD26C0"/>
    <w:rsid w:val="00AD271F"/>
    <w:rsid w:val="00AD3AB0"/>
    <w:rsid w:val="00AD5A91"/>
    <w:rsid w:val="00AD626B"/>
    <w:rsid w:val="00AD6F70"/>
    <w:rsid w:val="00AD7654"/>
    <w:rsid w:val="00AE0C0B"/>
    <w:rsid w:val="00AE1E44"/>
    <w:rsid w:val="00AE2E1C"/>
    <w:rsid w:val="00AE3EBF"/>
    <w:rsid w:val="00AE52BA"/>
    <w:rsid w:val="00AE6364"/>
    <w:rsid w:val="00AE72A7"/>
    <w:rsid w:val="00AF0117"/>
    <w:rsid w:val="00AF0A82"/>
    <w:rsid w:val="00AF0E0B"/>
    <w:rsid w:val="00AF1B0C"/>
    <w:rsid w:val="00AF4063"/>
    <w:rsid w:val="00AF42AA"/>
    <w:rsid w:val="00AF589F"/>
    <w:rsid w:val="00AF660C"/>
    <w:rsid w:val="00AF71C3"/>
    <w:rsid w:val="00AF7B34"/>
    <w:rsid w:val="00B02836"/>
    <w:rsid w:val="00B02D4A"/>
    <w:rsid w:val="00B032D8"/>
    <w:rsid w:val="00B04BB8"/>
    <w:rsid w:val="00B05631"/>
    <w:rsid w:val="00B070BF"/>
    <w:rsid w:val="00B07195"/>
    <w:rsid w:val="00B11752"/>
    <w:rsid w:val="00B12D25"/>
    <w:rsid w:val="00B13035"/>
    <w:rsid w:val="00B13EFD"/>
    <w:rsid w:val="00B142CB"/>
    <w:rsid w:val="00B15C51"/>
    <w:rsid w:val="00B15C61"/>
    <w:rsid w:val="00B176C6"/>
    <w:rsid w:val="00B20059"/>
    <w:rsid w:val="00B20071"/>
    <w:rsid w:val="00B2039A"/>
    <w:rsid w:val="00B22737"/>
    <w:rsid w:val="00B22BAD"/>
    <w:rsid w:val="00B23A19"/>
    <w:rsid w:val="00B23EC3"/>
    <w:rsid w:val="00B26C0E"/>
    <w:rsid w:val="00B271F8"/>
    <w:rsid w:val="00B304FD"/>
    <w:rsid w:val="00B31901"/>
    <w:rsid w:val="00B31FC2"/>
    <w:rsid w:val="00B339E7"/>
    <w:rsid w:val="00B343C9"/>
    <w:rsid w:val="00B3486D"/>
    <w:rsid w:val="00B3562D"/>
    <w:rsid w:val="00B358D3"/>
    <w:rsid w:val="00B36094"/>
    <w:rsid w:val="00B36B3D"/>
    <w:rsid w:val="00B371C5"/>
    <w:rsid w:val="00B403DC"/>
    <w:rsid w:val="00B40F06"/>
    <w:rsid w:val="00B411BA"/>
    <w:rsid w:val="00B41DB3"/>
    <w:rsid w:val="00B41DF2"/>
    <w:rsid w:val="00B41F2A"/>
    <w:rsid w:val="00B422B2"/>
    <w:rsid w:val="00B440EB"/>
    <w:rsid w:val="00B44BFB"/>
    <w:rsid w:val="00B45C02"/>
    <w:rsid w:val="00B46E6A"/>
    <w:rsid w:val="00B505B4"/>
    <w:rsid w:val="00B50E22"/>
    <w:rsid w:val="00B5385B"/>
    <w:rsid w:val="00B538DE"/>
    <w:rsid w:val="00B542F8"/>
    <w:rsid w:val="00B554CD"/>
    <w:rsid w:val="00B560AE"/>
    <w:rsid w:val="00B57640"/>
    <w:rsid w:val="00B57670"/>
    <w:rsid w:val="00B579DD"/>
    <w:rsid w:val="00B57C3A"/>
    <w:rsid w:val="00B65381"/>
    <w:rsid w:val="00B67FA1"/>
    <w:rsid w:val="00B7303A"/>
    <w:rsid w:val="00B763B4"/>
    <w:rsid w:val="00B76C30"/>
    <w:rsid w:val="00B81D51"/>
    <w:rsid w:val="00B82BEC"/>
    <w:rsid w:val="00B83C6A"/>
    <w:rsid w:val="00B86078"/>
    <w:rsid w:val="00B86EB8"/>
    <w:rsid w:val="00B9202A"/>
    <w:rsid w:val="00B9427A"/>
    <w:rsid w:val="00B946A9"/>
    <w:rsid w:val="00B959EB"/>
    <w:rsid w:val="00B95C0B"/>
    <w:rsid w:val="00B95F3F"/>
    <w:rsid w:val="00B96518"/>
    <w:rsid w:val="00B978FA"/>
    <w:rsid w:val="00BA0FA9"/>
    <w:rsid w:val="00BA16A8"/>
    <w:rsid w:val="00BA2A90"/>
    <w:rsid w:val="00BA30EC"/>
    <w:rsid w:val="00BA5462"/>
    <w:rsid w:val="00BA6438"/>
    <w:rsid w:val="00BA6CAA"/>
    <w:rsid w:val="00BA78F5"/>
    <w:rsid w:val="00BA7962"/>
    <w:rsid w:val="00BA7BE0"/>
    <w:rsid w:val="00BB06C0"/>
    <w:rsid w:val="00BB08C6"/>
    <w:rsid w:val="00BB0D15"/>
    <w:rsid w:val="00BB15A2"/>
    <w:rsid w:val="00BB1EFD"/>
    <w:rsid w:val="00BB253E"/>
    <w:rsid w:val="00BB2A8B"/>
    <w:rsid w:val="00BC00FB"/>
    <w:rsid w:val="00BC0AB6"/>
    <w:rsid w:val="00BC1491"/>
    <w:rsid w:val="00BC1A39"/>
    <w:rsid w:val="00BC2DD9"/>
    <w:rsid w:val="00BC2E28"/>
    <w:rsid w:val="00BC3127"/>
    <w:rsid w:val="00BC7C57"/>
    <w:rsid w:val="00BC7C5E"/>
    <w:rsid w:val="00BC7FB5"/>
    <w:rsid w:val="00BD12F2"/>
    <w:rsid w:val="00BD1624"/>
    <w:rsid w:val="00BD385B"/>
    <w:rsid w:val="00BD5ABC"/>
    <w:rsid w:val="00BD5EB1"/>
    <w:rsid w:val="00BD6B5D"/>
    <w:rsid w:val="00BD7B7A"/>
    <w:rsid w:val="00BD7C1F"/>
    <w:rsid w:val="00BE0463"/>
    <w:rsid w:val="00BE0AA6"/>
    <w:rsid w:val="00BE19D7"/>
    <w:rsid w:val="00BE2B66"/>
    <w:rsid w:val="00BE67A4"/>
    <w:rsid w:val="00BE6A6D"/>
    <w:rsid w:val="00BE7336"/>
    <w:rsid w:val="00BE79F5"/>
    <w:rsid w:val="00BE7D31"/>
    <w:rsid w:val="00BF2D4B"/>
    <w:rsid w:val="00BF5F7B"/>
    <w:rsid w:val="00BF69A5"/>
    <w:rsid w:val="00C005A3"/>
    <w:rsid w:val="00C0120D"/>
    <w:rsid w:val="00C019A1"/>
    <w:rsid w:val="00C01BD2"/>
    <w:rsid w:val="00C021FB"/>
    <w:rsid w:val="00C02A1A"/>
    <w:rsid w:val="00C03A75"/>
    <w:rsid w:val="00C04FB0"/>
    <w:rsid w:val="00C05FEE"/>
    <w:rsid w:val="00C06E66"/>
    <w:rsid w:val="00C07C35"/>
    <w:rsid w:val="00C07C67"/>
    <w:rsid w:val="00C10684"/>
    <w:rsid w:val="00C119D6"/>
    <w:rsid w:val="00C1347F"/>
    <w:rsid w:val="00C17421"/>
    <w:rsid w:val="00C20C9D"/>
    <w:rsid w:val="00C20F0D"/>
    <w:rsid w:val="00C20F80"/>
    <w:rsid w:val="00C2189B"/>
    <w:rsid w:val="00C22A02"/>
    <w:rsid w:val="00C24382"/>
    <w:rsid w:val="00C243F0"/>
    <w:rsid w:val="00C24470"/>
    <w:rsid w:val="00C25BE0"/>
    <w:rsid w:val="00C26C65"/>
    <w:rsid w:val="00C30740"/>
    <w:rsid w:val="00C30D62"/>
    <w:rsid w:val="00C326B1"/>
    <w:rsid w:val="00C32701"/>
    <w:rsid w:val="00C34646"/>
    <w:rsid w:val="00C34D25"/>
    <w:rsid w:val="00C3558C"/>
    <w:rsid w:val="00C35945"/>
    <w:rsid w:val="00C35F6D"/>
    <w:rsid w:val="00C36262"/>
    <w:rsid w:val="00C373DD"/>
    <w:rsid w:val="00C3740F"/>
    <w:rsid w:val="00C37ADC"/>
    <w:rsid w:val="00C40809"/>
    <w:rsid w:val="00C40854"/>
    <w:rsid w:val="00C408A5"/>
    <w:rsid w:val="00C4102C"/>
    <w:rsid w:val="00C414DB"/>
    <w:rsid w:val="00C41F5C"/>
    <w:rsid w:val="00C42BB2"/>
    <w:rsid w:val="00C4308B"/>
    <w:rsid w:val="00C43736"/>
    <w:rsid w:val="00C44042"/>
    <w:rsid w:val="00C469E6"/>
    <w:rsid w:val="00C46D92"/>
    <w:rsid w:val="00C4770A"/>
    <w:rsid w:val="00C52F74"/>
    <w:rsid w:val="00C53AE3"/>
    <w:rsid w:val="00C546F9"/>
    <w:rsid w:val="00C55DC6"/>
    <w:rsid w:val="00C56B5A"/>
    <w:rsid w:val="00C60EE3"/>
    <w:rsid w:val="00C61753"/>
    <w:rsid w:val="00C61DEC"/>
    <w:rsid w:val="00C621FD"/>
    <w:rsid w:val="00C62CF6"/>
    <w:rsid w:val="00C64610"/>
    <w:rsid w:val="00C6543F"/>
    <w:rsid w:val="00C663B9"/>
    <w:rsid w:val="00C6695E"/>
    <w:rsid w:val="00C675C5"/>
    <w:rsid w:val="00C712F3"/>
    <w:rsid w:val="00C71972"/>
    <w:rsid w:val="00C72DA4"/>
    <w:rsid w:val="00C72E3A"/>
    <w:rsid w:val="00C763BA"/>
    <w:rsid w:val="00C77254"/>
    <w:rsid w:val="00C800D5"/>
    <w:rsid w:val="00C8057A"/>
    <w:rsid w:val="00C822E2"/>
    <w:rsid w:val="00C82D5D"/>
    <w:rsid w:val="00C8516B"/>
    <w:rsid w:val="00C85621"/>
    <w:rsid w:val="00C85FB4"/>
    <w:rsid w:val="00C8626A"/>
    <w:rsid w:val="00C86A89"/>
    <w:rsid w:val="00C8794B"/>
    <w:rsid w:val="00C90186"/>
    <w:rsid w:val="00C91CEE"/>
    <w:rsid w:val="00C91ED7"/>
    <w:rsid w:val="00C921B0"/>
    <w:rsid w:val="00C927B9"/>
    <w:rsid w:val="00C93914"/>
    <w:rsid w:val="00C9391E"/>
    <w:rsid w:val="00C9495B"/>
    <w:rsid w:val="00C94D08"/>
    <w:rsid w:val="00C9588E"/>
    <w:rsid w:val="00C9644D"/>
    <w:rsid w:val="00C96A85"/>
    <w:rsid w:val="00C96D69"/>
    <w:rsid w:val="00C9751A"/>
    <w:rsid w:val="00CA0F92"/>
    <w:rsid w:val="00CA1226"/>
    <w:rsid w:val="00CA4F1E"/>
    <w:rsid w:val="00CA53C1"/>
    <w:rsid w:val="00CB19B2"/>
    <w:rsid w:val="00CB25D9"/>
    <w:rsid w:val="00CB28E5"/>
    <w:rsid w:val="00CB2D35"/>
    <w:rsid w:val="00CB3625"/>
    <w:rsid w:val="00CB399E"/>
    <w:rsid w:val="00CB3AF3"/>
    <w:rsid w:val="00CC3DD2"/>
    <w:rsid w:val="00CC54D5"/>
    <w:rsid w:val="00CC782F"/>
    <w:rsid w:val="00CC7864"/>
    <w:rsid w:val="00CC7FA4"/>
    <w:rsid w:val="00CD1277"/>
    <w:rsid w:val="00CD19C1"/>
    <w:rsid w:val="00CD2460"/>
    <w:rsid w:val="00CD25A2"/>
    <w:rsid w:val="00CD3327"/>
    <w:rsid w:val="00CD3AE9"/>
    <w:rsid w:val="00CD707A"/>
    <w:rsid w:val="00CE2AEB"/>
    <w:rsid w:val="00CE2BBF"/>
    <w:rsid w:val="00CE4E26"/>
    <w:rsid w:val="00CE5864"/>
    <w:rsid w:val="00CE776D"/>
    <w:rsid w:val="00CF086B"/>
    <w:rsid w:val="00CF0D05"/>
    <w:rsid w:val="00CF2BAA"/>
    <w:rsid w:val="00CF6064"/>
    <w:rsid w:val="00CF6773"/>
    <w:rsid w:val="00CF6D02"/>
    <w:rsid w:val="00D007BF"/>
    <w:rsid w:val="00D01204"/>
    <w:rsid w:val="00D01AB4"/>
    <w:rsid w:val="00D0457D"/>
    <w:rsid w:val="00D059E1"/>
    <w:rsid w:val="00D06B8A"/>
    <w:rsid w:val="00D079FB"/>
    <w:rsid w:val="00D07B29"/>
    <w:rsid w:val="00D10855"/>
    <w:rsid w:val="00D117A9"/>
    <w:rsid w:val="00D126CF"/>
    <w:rsid w:val="00D14A82"/>
    <w:rsid w:val="00D14AA5"/>
    <w:rsid w:val="00D15787"/>
    <w:rsid w:val="00D17BD7"/>
    <w:rsid w:val="00D217CD"/>
    <w:rsid w:val="00D239AB"/>
    <w:rsid w:val="00D239BF"/>
    <w:rsid w:val="00D25692"/>
    <w:rsid w:val="00D26B75"/>
    <w:rsid w:val="00D27308"/>
    <w:rsid w:val="00D30AF2"/>
    <w:rsid w:val="00D319C7"/>
    <w:rsid w:val="00D40118"/>
    <w:rsid w:val="00D41F48"/>
    <w:rsid w:val="00D42BB8"/>
    <w:rsid w:val="00D43072"/>
    <w:rsid w:val="00D44B06"/>
    <w:rsid w:val="00D451AA"/>
    <w:rsid w:val="00D47AD6"/>
    <w:rsid w:val="00D508EF"/>
    <w:rsid w:val="00D5111F"/>
    <w:rsid w:val="00D51147"/>
    <w:rsid w:val="00D52B2E"/>
    <w:rsid w:val="00D556B5"/>
    <w:rsid w:val="00D5587D"/>
    <w:rsid w:val="00D566AD"/>
    <w:rsid w:val="00D568B9"/>
    <w:rsid w:val="00D61286"/>
    <w:rsid w:val="00D62B73"/>
    <w:rsid w:val="00D6311D"/>
    <w:rsid w:val="00D6388A"/>
    <w:rsid w:val="00D63EB3"/>
    <w:rsid w:val="00D64403"/>
    <w:rsid w:val="00D655FB"/>
    <w:rsid w:val="00D67292"/>
    <w:rsid w:val="00D70D09"/>
    <w:rsid w:val="00D7158D"/>
    <w:rsid w:val="00D71AD8"/>
    <w:rsid w:val="00D71DD1"/>
    <w:rsid w:val="00D723DF"/>
    <w:rsid w:val="00D73682"/>
    <w:rsid w:val="00D738AA"/>
    <w:rsid w:val="00D74AA3"/>
    <w:rsid w:val="00D75999"/>
    <w:rsid w:val="00D75D9B"/>
    <w:rsid w:val="00D7674B"/>
    <w:rsid w:val="00D772E0"/>
    <w:rsid w:val="00D80456"/>
    <w:rsid w:val="00D804FB"/>
    <w:rsid w:val="00D8100D"/>
    <w:rsid w:val="00D81138"/>
    <w:rsid w:val="00D818A6"/>
    <w:rsid w:val="00D82334"/>
    <w:rsid w:val="00D8373E"/>
    <w:rsid w:val="00D853F0"/>
    <w:rsid w:val="00D85621"/>
    <w:rsid w:val="00D86F84"/>
    <w:rsid w:val="00D87765"/>
    <w:rsid w:val="00D87A5D"/>
    <w:rsid w:val="00D87F0F"/>
    <w:rsid w:val="00D9108E"/>
    <w:rsid w:val="00D92065"/>
    <w:rsid w:val="00D921D7"/>
    <w:rsid w:val="00D925B2"/>
    <w:rsid w:val="00D9382F"/>
    <w:rsid w:val="00D939D1"/>
    <w:rsid w:val="00D93E83"/>
    <w:rsid w:val="00D94AC2"/>
    <w:rsid w:val="00DA2A48"/>
    <w:rsid w:val="00DA30DA"/>
    <w:rsid w:val="00DB0311"/>
    <w:rsid w:val="00DB2AAD"/>
    <w:rsid w:val="00DB342E"/>
    <w:rsid w:val="00DB556B"/>
    <w:rsid w:val="00DB5695"/>
    <w:rsid w:val="00DB6283"/>
    <w:rsid w:val="00DB7AE2"/>
    <w:rsid w:val="00DC1607"/>
    <w:rsid w:val="00DC26EE"/>
    <w:rsid w:val="00DC2E8A"/>
    <w:rsid w:val="00DC3A53"/>
    <w:rsid w:val="00DC3DE0"/>
    <w:rsid w:val="00DC581F"/>
    <w:rsid w:val="00DC61B7"/>
    <w:rsid w:val="00DC6A01"/>
    <w:rsid w:val="00DD0996"/>
    <w:rsid w:val="00DD176B"/>
    <w:rsid w:val="00DD25CF"/>
    <w:rsid w:val="00DD4312"/>
    <w:rsid w:val="00DD464C"/>
    <w:rsid w:val="00DD4B44"/>
    <w:rsid w:val="00DD6684"/>
    <w:rsid w:val="00DD7B7A"/>
    <w:rsid w:val="00DD7F47"/>
    <w:rsid w:val="00DE1EB1"/>
    <w:rsid w:val="00DE2853"/>
    <w:rsid w:val="00DE3259"/>
    <w:rsid w:val="00DE421B"/>
    <w:rsid w:val="00DE4345"/>
    <w:rsid w:val="00DE50AF"/>
    <w:rsid w:val="00DE6607"/>
    <w:rsid w:val="00DE7B06"/>
    <w:rsid w:val="00DF2443"/>
    <w:rsid w:val="00DF2A05"/>
    <w:rsid w:val="00DF42C3"/>
    <w:rsid w:val="00DF592F"/>
    <w:rsid w:val="00DF5A6E"/>
    <w:rsid w:val="00DF5EFD"/>
    <w:rsid w:val="00DF6DDC"/>
    <w:rsid w:val="00E00519"/>
    <w:rsid w:val="00E01659"/>
    <w:rsid w:val="00E02386"/>
    <w:rsid w:val="00E0527F"/>
    <w:rsid w:val="00E05B1B"/>
    <w:rsid w:val="00E118E0"/>
    <w:rsid w:val="00E147E6"/>
    <w:rsid w:val="00E16FD9"/>
    <w:rsid w:val="00E2088C"/>
    <w:rsid w:val="00E20A45"/>
    <w:rsid w:val="00E2143A"/>
    <w:rsid w:val="00E21CB0"/>
    <w:rsid w:val="00E22839"/>
    <w:rsid w:val="00E22C8E"/>
    <w:rsid w:val="00E23426"/>
    <w:rsid w:val="00E2618B"/>
    <w:rsid w:val="00E26291"/>
    <w:rsid w:val="00E2736A"/>
    <w:rsid w:val="00E300FA"/>
    <w:rsid w:val="00E30267"/>
    <w:rsid w:val="00E303CB"/>
    <w:rsid w:val="00E30FCB"/>
    <w:rsid w:val="00E3149C"/>
    <w:rsid w:val="00E33C34"/>
    <w:rsid w:val="00E33EA6"/>
    <w:rsid w:val="00E34FE3"/>
    <w:rsid w:val="00E3609B"/>
    <w:rsid w:val="00E40773"/>
    <w:rsid w:val="00E43760"/>
    <w:rsid w:val="00E442FB"/>
    <w:rsid w:val="00E47C31"/>
    <w:rsid w:val="00E50054"/>
    <w:rsid w:val="00E50501"/>
    <w:rsid w:val="00E50604"/>
    <w:rsid w:val="00E50695"/>
    <w:rsid w:val="00E511E6"/>
    <w:rsid w:val="00E51BE4"/>
    <w:rsid w:val="00E51CA0"/>
    <w:rsid w:val="00E531E1"/>
    <w:rsid w:val="00E53530"/>
    <w:rsid w:val="00E5455E"/>
    <w:rsid w:val="00E54991"/>
    <w:rsid w:val="00E56712"/>
    <w:rsid w:val="00E571A3"/>
    <w:rsid w:val="00E62124"/>
    <w:rsid w:val="00E637BF"/>
    <w:rsid w:val="00E64146"/>
    <w:rsid w:val="00E64992"/>
    <w:rsid w:val="00E6748E"/>
    <w:rsid w:val="00E70484"/>
    <w:rsid w:val="00E70964"/>
    <w:rsid w:val="00E71366"/>
    <w:rsid w:val="00E732D1"/>
    <w:rsid w:val="00E734B8"/>
    <w:rsid w:val="00E74043"/>
    <w:rsid w:val="00E74DB8"/>
    <w:rsid w:val="00E80CA4"/>
    <w:rsid w:val="00E810E9"/>
    <w:rsid w:val="00E81317"/>
    <w:rsid w:val="00E83107"/>
    <w:rsid w:val="00E838F4"/>
    <w:rsid w:val="00E847D6"/>
    <w:rsid w:val="00E8481A"/>
    <w:rsid w:val="00E84C65"/>
    <w:rsid w:val="00E8549E"/>
    <w:rsid w:val="00E87143"/>
    <w:rsid w:val="00E87254"/>
    <w:rsid w:val="00E87775"/>
    <w:rsid w:val="00E87C2E"/>
    <w:rsid w:val="00E87EC8"/>
    <w:rsid w:val="00E91A7B"/>
    <w:rsid w:val="00E93119"/>
    <w:rsid w:val="00E93D4E"/>
    <w:rsid w:val="00E96CF1"/>
    <w:rsid w:val="00E9712A"/>
    <w:rsid w:val="00E979C3"/>
    <w:rsid w:val="00EA1E44"/>
    <w:rsid w:val="00EA488C"/>
    <w:rsid w:val="00EA48CA"/>
    <w:rsid w:val="00EA58FC"/>
    <w:rsid w:val="00EA5BE0"/>
    <w:rsid w:val="00EA696E"/>
    <w:rsid w:val="00EA6CA5"/>
    <w:rsid w:val="00EA7291"/>
    <w:rsid w:val="00EA79EF"/>
    <w:rsid w:val="00EB4506"/>
    <w:rsid w:val="00EB4D52"/>
    <w:rsid w:val="00EB508C"/>
    <w:rsid w:val="00EB5239"/>
    <w:rsid w:val="00EB55E1"/>
    <w:rsid w:val="00EB7533"/>
    <w:rsid w:val="00EC1E69"/>
    <w:rsid w:val="00EC244D"/>
    <w:rsid w:val="00EC4444"/>
    <w:rsid w:val="00EC56AD"/>
    <w:rsid w:val="00EC6158"/>
    <w:rsid w:val="00ED1279"/>
    <w:rsid w:val="00ED346C"/>
    <w:rsid w:val="00ED3B63"/>
    <w:rsid w:val="00ED43A6"/>
    <w:rsid w:val="00ED5187"/>
    <w:rsid w:val="00ED65D0"/>
    <w:rsid w:val="00ED6DC6"/>
    <w:rsid w:val="00ED76D6"/>
    <w:rsid w:val="00ED773C"/>
    <w:rsid w:val="00EE0839"/>
    <w:rsid w:val="00EE3D63"/>
    <w:rsid w:val="00EE5629"/>
    <w:rsid w:val="00EE7552"/>
    <w:rsid w:val="00EE76F4"/>
    <w:rsid w:val="00EE7F26"/>
    <w:rsid w:val="00EF040B"/>
    <w:rsid w:val="00EF07FE"/>
    <w:rsid w:val="00EF0F05"/>
    <w:rsid w:val="00EF2356"/>
    <w:rsid w:val="00EF4CA0"/>
    <w:rsid w:val="00EF51D0"/>
    <w:rsid w:val="00F0183B"/>
    <w:rsid w:val="00F02785"/>
    <w:rsid w:val="00F029EC"/>
    <w:rsid w:val="00F05DC5"/>
    <w:rsid w:val="00F06806"/>
    <w:rsid w:val="00F0725F"/>
    <w:rsid w:val="00F105D9"/>
    <w:rsid w:val="00F12C59"/>
    <w:rsid w:val="00F12F17"/>
    <w:rsid w:val="00F139AA"/>
    <w:rsid w:val="00F14BA2"/>
    <w:rsid w:val="00F17342"/>
    <w:rsid w:val="00F22A7C"/>
    <w:rsid w:val="00F2660B"/>
    <w:rsid w:val="00F306BE"/>
    <w:rsid w:val="00F308D8"/>
    <w:rsid w:val="00F30C9D"/>
    <w:rsid w:val="00F32176"/>
    <w:rsid w:val="00F32C35"/>
    <w:rsid w:val="00F3591B"/>
    <w:rsid w:val="00F36680"/>
    <w:rsid w:val="00F41ADD"/>
    <w:rsid w:val="00F42421"/>
    <w:rsid w:val="00F4255F"/>
    <w:rsid w:val="00F42992"/>
    <w:rsid w:val="00F4302A"/>
    <w:rsid w:val="00F45642"/>
    <w:rsid w:val="00F47DCC"/>
    <w:rsid w:val="00F50D5D"/>
    <w:rsid w:val="00F51351"/>
    <w:rsid w:val="00F54A4D"/>
    <w:rsid w:val="00F5729E"/>
    <w:rsid w:val="00F63659"/>
    <w:rsid w:val="00F6489E"/>
    <w:rsid w:val="00F656E7"/>
    <w:rsid w:val="00F700FF"/>
    <w:rsid w:val="00F706FC"/>
    <w:rsid w:val="00F71871"/>
    <w:rsid w:val="00F71A6F"/>
    <w:rsid w:val="00F71E98"/>
    <w:rsid w:val="00F71FA3"/>
    <w:rsid w:val="00F74123"/>
    <w:rsid w:val="00F75FD7"/>
    <w:rsid w:val="00F805FA"/>
    <w:rsid w:val="00F82093"/>
    <w:rsid w:val="00F82579"/>
    <w:rsid w:val="00F82837"/>
    <w:rsid w:val="00F82F39"/>
    <w:rsid w:val="00F8442B"/>
    <w:rsid w:val="00F84E0B"/>
    <w:rsid w:val="00F85667"/>
    <w:rsid w:val="00F85B49"/>
    <w:rsid w:val="00F90BB5"/>
    <w:rsid w:val="00F90CB6"/>
    <w:rsid w:val="00F9231A"/>
    <w:rsid w:val="00F9292E"/>
    <w:rsid w:val="00F94274"/>
    <w:rsid w:val="00F94F58"/>
    <w:rsid w:val="00F94F6A"/>
    <w:rsid w:val="00F953B2"/>
    <w:rsid w:val="00F9572F"/>
    <w:rsid w:val="00F957E0"/>
    <w:rsid w:val="00F96491"/>
    <w:rsid w:val="00F96970"/>
    <w:rsid w:val="00F97733"/>
    <w:rsid w:val="00FA1A80"/>
    <w:rsid w:val="00FA1FF7"/>
    <w:rsid w:val="00FA33EB"/>
    <w:rsid w:val="00FA4CDF"/>
    <w:rsid w:val="00FA57AA"/>
    <w:rsid w:val="00FA615C"/>
    <w:rsid w:val="00FA716E"/>
    <w:rsid w:val="00FA7259"/>
    <w:rsid w:val="00FA76A6"/>
    <w:rsid w:val="00FB07B7"/>
    <w:rsid w:val="00FB2615"/>
    <w:rsid w:val="00FB2658"/>
    <w:rsid w:val="00FB45C7"/>
    <w:rsid w:val="00FB5909"/>
    <w:rsid w:val="00FC0302"/>
    <w:rsid w:val="00FC1230"/>
    <w:rsid w:val="00FC17E1"/>
    <w:rsid w:val="00FC1DEF"/>
    <w:rsid w:val="00FC31A3"/>
    <w:rsid w:val="00FC415A"/>
    <w:rsid w:val="00FC42E8"/>
    <w:rsid w:val="00FC44BD"/>
    <w:rsid w:val="00FC5C8C"/>
    <w:rsid w:val="00FC75AE"/>
    <w:rsid w:val="00FD2ECA"/>
    <w:rsid w:val="00FD3C8A"/>
    <w:rsid w:val="00FD3F20"/>
    <w:rsid w:val="00FD79C1"/>
    <w:rsid w:val="00FD7D30"/>
    <w:rsid w:val="00FE1C3F"/>
    <w:rsid w:val="00FE1D2E"/>
    <w:rsid w:val="00FE33CB"/>
    <w:rsid w:val="00FE42F0"/>
    <w:rsid w:val="00FE492D"/>
    <w:rsid w:val="00FE4E2B"/>
    <w:rsid w:val="00FE5441"/>
    <w:rsid w:val="00FE5588"/>
    <w:rsid w:val="00FF0DE4"/>
    <w:rsid w:val="00FF1E17"/>
    <w:rsid w:val="00FF285C"/>
    <w:rsid w:val="00FF32A5"/>
    <w:rsid w:val="00FF34E4"/>
    <w:rsid w:val="00FF5F1D"/>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D0715"/>
  <w15:docId w15:val="{F5E6CD77-6338-4E53-8787-34A129943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663D4"/>
    <w:pPr>
      <w:tabs>
        <w:tab w:val="left" w:pos="-1440"/>
        <w:tab w:val="left" w:pos="-720"/>
        <w:tab w:val="left" w:pos="0"/>
        <w:tab w:val="left" w:pos="380"/>
      </w:tabs>
      <w:spacing w:after="240"/>
    </w:pPr>
    <w:rPr>
      <w:rFonts w:ascii="Verdana" w:hAnsi="Verdana"/>
    </w:rPr>
  </w:style>
  <w:style w:type="paragraph" w:styleId="Kop1">
    <w:name w:val="heading 1"/>
    <w:basedOn w:val="Standaard"/>
    <w:next w:val="Standaard"/>
    <w:qFormat/>
    <w:rsid w:val="00E02386"/>
    <w:pPr>
      <w:keepNext/>
      <w:keepLines/>
      <w:pageBreakBefore/>
      <w:numPr>
        <w:numId w:val="6"/>
      </w:numPr>
      <w:suppressLineNumbers/>
      <w:tabs>
        <w:tab w:val="clear" w:pos="-1440"/>
        <w:tab w:val="clear" w:pos="-720"/>
        <w:tab w:val="clear" w:pos="0"/>
        <w:tab w:val="clear" w:pos="380"/>
        <w:tab w:val="left" w:pos="1418"/>
      </w:tabs>
      <w:suppressAutoHyphens/>
      <w:spacing w:after="360"/>
      <w:jc w:val="both"/>
      <w:outlineLvl w:val="0"/>
    </w:pPr>
    <w:rPr>
      <w:b/>
      <w:kern w:val="28"/>
      <w:szCs w:val="22"/>
    </w:rPr>
  </w:style>
  <w:style w:type="paragraph" w:styleId="Kop2">
    <w:name w:val="heading 2"/>
    <w:basedOn w:val="Standaard"/>
    <w:next w:val="Standaard"/>
    <w:qFormat/>
    <w:rsid w:val="009110B0"/>
    <w:pPr>
      <w:numPr>
        <w:ilvl w:val="1"/>
        <w:numId w:val="6"/>
      </w:numPr>
      <w:tabs>
        <w:tab w:val="clear" w:pos="-1440"/>
        <w:tab w:val="clear" w:pos="-720"/>
        <w:tab w:val="clear" w:pos="0"/>
        <w:tab w:val="clear" w:pos="380"/>
        <w:tab w:val="left" w:pos="1418"/>
      </w:tabs>
      <w:spacing w:before="240" w:after="120"/>
      <w:ind w:left="0"/>
      <w:outlineLvl w:val="1"/>
    </w:pPr>
    <w:rPr>
      <w:b/>
    </w:rPr>
  </w:style>
  <w:style w:type="paragraph" w:styleId="Kop3">
    <w:name w:val="heading 3"/>
    <w:basedOn w:val="Kop2"/>
    <w:next w:val="Standaard"/>
    <w:qFormat/>
    <w:rsid w:val="000111AF"/>
    <w:pPr>
      <w:numPr>
        <w:ilvl w:val="2"/>
      </w:numPr>
      <w:outlineLvl w:val="2"/>
    </w:pPr>
    <w:rPr>
      <w:b w:val="0"/>
      <w:spacing w:val="-2"/>
    </w:rPr>
  </w:style>
  <w:style w:type="paragraph" w:styleId="Kop4">
    <w:name w:val="heading 4"/>
    <w:basedOn w:val="Kop3"/>
    <w:next w:val="Standaard"/>
    <w:qFormat/>
    <w:rsid w:val="00C34646"/>
    <w:pPr>
      <w:numPr>
        <w:ilvl w:val="3"/>
      </w:numPr>
      <w:outlineLvl w:val="3"/>
    </w:pPr>
  </w:style>
  <w:style w:type="paragraph" w:styleId="Kop5">
    <w:name w:val="heading 5"/>
    <w:basedOn w:val="Standaard"/>
    <w:next w:val="Standaard"/>
    <w:link w:val="Kop5Char"/>
    <w:autoRedefine/>
    <w:qFormat/>
    <w:rsid w:val="00BB06C0"/>
    <w:pPr>
      <w:keepNext/>
      <w:numPr>
        <w:ilvl w:val="4"/>
        <w:numId w:val="6"/>
      </w:numPr>
      <w:tabs>
        <w:tab w:val="clear" w:pos="-1440"/>
        <w:tab w:val="clear" w:pos="-720"/>
        <w:tab w:val="clear" w:pos="0"/>
        <w:tab w:val="clear" w:pos="380"/>
      </w:tabs>
      <w:spacing w:before="240" w:after="120" w:line="280" w:lineRule="exact"/>
      <w:ind w:left="0"/>
      <w:jc w:val="both"/>
      <w:outlineLvl w:val="4"/>
    </w:pPr>
  </w:style>
  <w:style w:type="paragraph" w:styleId="Kop6">
    <w:name w:val="heading 6"/>
    <w:basedOn w:val="Kop1"/>
    <w:next w:val="Standaard"/>
    <w:autoRedefine/>
    <w:qFormat/>
    <w:rsid w:val="00DB342E"/>
    <w:pPr>
      <w:pageBreakBefore w:val="0"/>
      <w:numPr>
        <w:ilvl w:val="5"/>
      </w:numPr>
      <w:spacing w:before="240" w:after="120"/>
      <w:outlineLvl w:val="5"/>
    </w:pPr>
    <w:rPr>
      <w:b w:val="0"/>
    </w:rPr>
  </w:style>
  <w:style w:type="paragraph" w:styleId="Kop7">
    <w:name w:val="heading 7"/>
    <w:basedOn w:val="Kop1"/>
    <w:next w:val="Standaard"/>
    <w:qFormat/>
    <w:rsid w:val="0086278B"/>
    <w:pPr>
      <w:numPr>
        <w:ilvl w:val="6"/>
      </w:numPr>
      <w:outlineLvl w:val="6"/>
    </w:pPr>
  </w:style>
  <w:style w:type="paragraph" w:styleId="Kop8">
    <w:name w:val="heading 8"/>
    <w:basedOn w:val="Standaard"/>
    <w:next w:val="Standaard"/>
    <w:qFormat/>
    <w:rsid w:val="0086278B"/>
    <w:pPr>
      <w:spacing w:before="240" w:after="60"/>
      <w:jc w:val="both"/>
      <w:outlineLvl w:val="7"/>
    </w:pPr>
    <w:rPr>
      <w:rFonts w:ascii="Arial" w:hAnsi="Arial"/>
      <w:i/>
    </w:rPr>
  </w:style>
  <w:style w:type="paragraph" w:styleId="Kop9">
    <w:name w:val="heading 9"/>
    <w:basedOn w:val="Standaard"/>
    <w:next w:val="Standaard"/>
    <w:autoRedefine/>
    <w:qFormat/>
    <w:rsid w:val="008A0AFC"/>
    <w:pPr>
      <w:spacing w:before="240" w:after="120"/>
      <w:jc w:val="both"/>
      <w:outlineLvl w:val="8"/>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F1194"/>
    <w:pPr>
      <w:tabs>
        <w:tab w:val="center" w:pos="4536"/>
        <w:tab w:val="right" w:pos="9072"/>
      </w:tabs>
    </w:pPr>
    <w:rPr>
      <w:sz w:val="18"/>
    </w:rPr>
  </w:style>
  <w:style w:type="paragraph" w:styleId="Voettekst">
    <w:name w:val="footer"/>
    <w:basedOn w:val="Standaard"/>
    <w:rsid w:val="001F1194"/>
    <w:pPr>
      <w:tabs>
        <w:tab w:val="clear" w:pos="-1440"/>
        <w:tab w:val="clear" w:pos="-720"/>
        <w:tab w:val="clear" w:pos="0"/>
        <w:tab w:val="clear" w:pos="380"/>
        <w:tab w:val="center" w:pos="4536"/>
        <w:tab w:val="right" w:pos="9072"/>
      </w:tabs>
    </w:pPr>
  </w:style>
  <w:style w:type="paragraph" w:customStyle="1" w:styleId="StandaardTitel">
    <w:name w:val="Standaard Titel"/>
    <w:basedOn w:val="Standaard"/>
    <w:next w:val="StandaardSubtitel"/>
    <w:rsid w:val="0086278B"/>
    <w:pPr>
      <w:jc w:val="center"/>
    </w:pPr>
    <w:rPr>
      <w:b/>
      <w:sz w:val="36"/>
    </w:rPr>
  </w:style>
  <w:style w:type="paragraph" w:customStyle="1" w:styleId="StandaardSubtitel">
    <w:name w:val="Standaard Subtitel"/>
    <w:basedOn w:val="StandaardTitel"/>
    <w:next w:val="Standaard"/>
    <w:rsid w:val="0086278B"/>
  </w:style>
  <w:style w:type="paragraph" w:customStyle="1" w:styleId="VoettekstEerste">
    <w:name w:val="Voettekst Eerste"/>
    <w:basedOn w:val="Standaard"/>
    <w:rsid w:val="0086278B"/>
    <w:pPr>
      <w:tabs>
        <w:tab w:val="left" w:pos="6804"/>
      </w:tabs>
      <w:ind w:left="1134"/>
    </w:pPr>
    <w:rPr>
      <w:rFonts w:ascii="Arial" w:hAnsi="Arial"/>
      <w:sz w:val="14"/>
    </w:rPr>
  </w:style>
  <w:style w:type="paragraph" w:styleId="Inhopg2">
    <w:name w:val="toc 2"/>
    <w:basedOn w:val="Standaard"/>
    <w:next w:val="Standaard"/>
    <w:uiPriority w:val="39"/>
    <w:rsid w:val="005906EB"/>
    <w:pPr>
      <w:tabs>
        <w:tab w:val="left" w:pos="993"/>
        <w:tab w:val="right" w:leader="dot" w:pos="9071"/>
      </w:tabs>
      <w:spacing w:after="0"/>
      <w:ind w:left="198"/>
      <w:jc w:val="both"/>
    </w:pPr>
  </w:style>
  <w:style w:type="paragraph" w:styleId="Inhopg1">
    <w:name w:val="toc 1"/>
    <w:basedOn w:val="Standaard"/>
    <w:next w:val="Standaard"/>
    <w:uiPriority w:val="39"/>
    <w:rsid w:val="00212CC1"/>
    <w:pPr>
      <w:tabs>
        <w:tab w:val="right" w:leader="dot" w:pos="9071"/>
      </w:tabs>
      <w:spacing w:after="0"/>
      <w:jc w:val="both"/>
    </w:pPr>
  </w:style>
  <w:style w:type="paragraph" w:styleId="Inhopg3">
    <w:name w:val="toc 3"/>
    <w:basedOn w:val="Standaard"/>
    <w:next w:val="Standaard"/>
    <w:uiPriority w:val="39"/>
    <w:rsid w:val="0086278B"/>
    <w:pPr>
      <w:tabs>
        <w:tab w:val="right" w:leader="dot" w:pos="9071"/>
      </w:tabs>
      <w:ind w:left="400"/>
      <w:jc w:val="both"/>
    </w:pPr>
  </w:style>
  <w:style w:type="paragraph" w:styleId="Inhopg6">
    <w:name w:val="toc 6"/>
    <w:basedOn w:val="Inhopg1"/>
    <w:next w:val="Standaard"/>
    <w:uiPriority w:val="39"/>
    <w:rsid w:val="0086278B"/>
  </w:style>
  <w:style w:type="paragraph" w:styleId="Inhopg7">
    <w:name w:val="toc 7"/>
    <w:basedOn w:val="Inhopg1"/>
    <w:next w:val="Standaard"/>
    <w:uiPriority w:val="39"/>
    <w:rsid w:val="0086278B"/>
  </w:style>
  <w:style w:type="paragraph" w:customStyle="1" w:styleId="KopZonder">
    <w:name w:val="Kop Zonder"/>
    <w:basedOn w:val="Kop6"/>
    <w:next w:val="Standaard"/>
    <w:rsid w:val="0086278B"/>
    <w:pPr>
      <w:outlineLvl w:val="9"/>
    </w:pPr>
  </w:style>
  <w:style w:type="paragraph" w:customStyle="1" w:styleId="BriefGegevens">
    <w:name w:val="BriefGegevens"/>
    <w:basedOn w:val="Standaard"/>
    <w:rsid w:val="001F1194"/>
    <w:pPr>
      <w:spacing w:line="200" w:lineRule="exact"/>
      <w:ind w:left="1503" w:hanging="1503"/>
    </w:pPr>
  </w:style>
  <w:style w:type="character" w:customStyle="1" w:styleId="BriefGegevensVariabel">
    <w:name w:val="BriefGegevensVariabel"/>
    <w:basedOn w:val="Standaardalinea-lettertype"/>
    <w:rsid w:val="001F1194"/>
    <w:rPr>
      <w:rFonts w:ascii="Verdana" w:hAnsi="Verdana"/>
      <w:sz w:val="20"/>
    </w:rPr>
  </w:style>
  <w:style w:type="character" w:customStyle="1" w:styleId="BriefGegevensVast">
    <w:name w:val="BriefGegevensVast"/>
    <w:rsid w:val="001F1194"/>
    <w:rPr>
      <w:rFonts w:ascii="Arial" w:hAnsi="Arial"/>
      <w:sz w:val="14"/>
    </w:rPr>
  </w:style>
  <w:style w:type="character" w:styleId="Paginanummer">
    <w:name w:val="page number"/>
    <w:basedOn w:val="Standaardalinea-lettertype"/>
    <w:rsid w:val="001F1194"/>
  </w:style>
  <w:style w:type="paragraph" w:customStyle="1" w:styleId="StandaardMinuut">
    <w:name w:val="StandaardMinuut"/>
    <w:basedOn w:val="Koptekst"/>
    <w:rsid w:val="001F1194"/>
    <w:pPr>
      <w:tabs>
        <w:tab w:val="clear" w:pos="0"/>
        <w:tab w:val="clear" w:pos="380"/>
        <w:tab w:val="clear" w:pos="4536"/>
        <w:tab w:val="clear" w:pos="9072"/>
      </w:tabs>
      <w:ind w:left="5812"/>
    </w:pPr>
  </w:style>
  <w:style w:type="table" w:styleId="Tabelraster">
    <w:name w:val="Table Grid"/>
    <w:basedOn w:val="Standaardtabel"/>
    <w:uiPriority w:val="59"/>
    <w:rsid w:val="001F1194"/>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7C65B1"/>
    <w:rPr>
      <w:rFonts w:ascii="Tahoma" w:hAnsi="Tahoma" w:cs="Tahoma"/>
      <w:sz w:val="16"/>
      <w:szCs w:val="16"/>
    </w:rPr>
  </w:style>
  <w:style w:type="character" w:customStyle="1" w:styleId="BallontekstChar">
    <w:name w:val="Ballontekst Char"/>
    <w:basedOn w:val="Standaardalinea-lettertype"/>
    <w:link w:val="Ballontekst"/>
    <w:rsid w:val="007C65B1"/>
    <w:rPr>
      <w:rFonts w:ascii="Tahoma" w:hAnsi="Tahoma" w:cs="Tahoma"/>
      <w:sz w:val="16"/>
      <w:szCs w:val="16"/>
      <w:lang w:val="nl"/>
    </w:rPr>
  </w:style>
  <w:style w:type="character" w:styleId="Tekstvantijdelijkeaanduiding">
    <w:name w:val="Placeholder Text"/>
    <w:basedOn w:val="Standaardalinea-lettertype"/>
    <w:uiPriority w:val="99"/>
    <w:semiHidden/>
    <w:rsid w:val="00E96CF1"/>
    <w:rPr>
      <w:color w:val="808080"/>
    </w:rPr>
  </w:style>
  <w:style w:type="character" w:styleId="Verwijzingopmerking">
    <w:name w:val="annotation reference"/>
    <w:basedOn w:val="Standaardalinea-lettertype"/>
    <w:semiHidden/>
    <w:unhideWhenUsed/>
    <w:rsid w:val="00FA716E"/>
    <w:rPr>
      <w:sz w:val="16"/>
      <w:szCs w:val="16"/>
    </w:rPr>
  </w:style>
  <w:style w:type="paragraph" w:styleId="Tekstopmerking">
    <w:name w:val="annotation text"/>
    <w:basedOn w:val="Standaard"/>
    <w:link w:val="TekstopmerkingChar"/>
    <w:unhideWhenUsed/>
    <w:rsid w:val="00FA716E"/>
  </w:style>
  <w:style w:type="character" w:customStyle="1" w:styleId="TekstopmerkingChar">
    <w:name w:val="Tekst opmerking Char"/>
    <w:basedOn w:val="Standaardalinea-lettertype"/>
    <w:link w:val="Tekstopmerking"/>
    <w:rsid w:val="00FA716E"/>
    <w:rPr>
      <w:rFonts w:ascii="Verdana" w:hAnsi="Verdana"/>
    </w:rPr>
  </w:style>
  <w:style w:type="paragraph" w:styleId="Onderwerpvanopmerking">
    <w:name w:val="annotation subject"/>
    <w:basedOn w:val="Tekstopmerking"/>
    <w:next w:val="Tekstopmerking"/>
    <w:link w:val="OnderwerpvanopmerkingChar"/>
    <w:semiHidden/>
    <w:unhideWhenUsed/>
    <w:rsid w:val="00FA716E"/>
    <w:rPr>
      <w:b/>
      <w:bCs/>
    </w:rPr>
  </w:style>
  <w:style w:type="character" w:customStyle="1" w:styleId="OnderwerpvanopmerkingChar">
    <w:name w:val="Onderwerp van opmerking Char"/>
    <w:basedOn w:val="TekstopmerkingChar"/>
    <w:link w:val="Onderwerpvanopmerking"/>
    <w:semiHidden/>
    <w:rsid w:val="00FA716E"/>
    <w:rPr>
      <w:rFonts w:ascii="Verdana" w:hAnsi="Verdana"/>
      <w:b/>
      <w:bCs/>
    </w:rPr>
  </w:style>
  <w:style w:type="paragraph" w:customStyle="1" w:styleId="Toelichting">
    <w:name w:val="Toelichting"/>
    <w:basedOn w:val="Standaard"/>
    <w:qFormat/>
    <w:rsid w:val="00D71AD8"/>
    <w:pPr>
      <w:keepLines/>
    </w:pPr>
    <w:rPr>
      <w:i/>
      <w:color w:val="FF0000"/>
    </w:rPr>
  </w:style>
  <w:style w:type="character" w:customStyle="1" w:styleId="Character">
    <w:name w:val="Character"/>
    <w:uiPriority w:val="99"/>
    <w:rsid w:val="00FC31A3"/>
    <w:rPr>
      <w:rFonts w:ascii="Times New Roman" w:hAnsi="Times New Roman"/>
      <w:sz w:val="18"/>
    </w:rPr>
  </w:style>
  <w:style w:type="paragraph" w:styleId="Geenafstand">
    <w:name w:val="No Spacing"/>
    <w:uiPriority w:val="1"/>
    <w:qFormat/>
    <w:rsid w:val="00FC31A3"/>
    <w:pPr>
      <w:tabs>
        <w:tab w:val="left" w:pos="-1440"/>
        <w:tab w:val="left" w:pos="-720"/>
        <w:tab w:val="left" w:pos="0"/>
        <w:tab w:val="left" w:pos="380"/>
      </w:tabs>
    </w:pPr>
    <w:rPr>
      <w:rFonts w:ascii="Verdana" w:hAnsi="Verdana"/>
    </w:rPr>
  </w:style>
  <w:style w:type="paragraph" w:styleId="Inhopg4">
    <w:name w:val="toc 4"/>
    <w:basedOn w:val="Standaard"/>
    <w:next w:val="Standaard"/>
    <w:autoRedefine/>
    <w:uiPriority w:val="39"/>
    <w:unhideWhenUsed/>
    <w:rsid w:val="004051AE"/>
    <w:pPr>
      <w:tabs>
        <w:tab w:val="clear" w:pos="-1440"/>
        <w:tab w:val="clear" w:pos="-720"/>
        <w:tab w:val="clear" w:pos="0"/>
        <w:tab w:val="clear" w:pos="380"/>
      </w:tabs>
      <w:spacing w:after="100"/>
      <w:ind w:left="600"/>
    </w:pPr>
  </w:style>
  <w:style w:type="paragraph" w:styleId="Inhopg5">
    <w:name w:val="toc 5"/>
    <w:basedOn w:val="Standaard"/>
    <w:next w:val="Standaard"/>
    <w:autoRedefine/>
    <w:uiPriority w:val="39"/>
    <w:unhideWhenUsed/>
    <w:rsid w:val="004051AE"/>
    <w:pPr>
      <w:tabs>
        <w:tab w:val="clear" w:pos="-1440"/>
        <w:tab w:val="clear" w:pos="-720"/>
        <w:tab w:val="clear" w:pos="0"/>
        <w:tab w:val="clear" w:pos="380"/>
      </w:tabs>
      <w:spacing w:after="100"/>
      <w:ind w:left="800"/>
    </w:pPr>
  </w:style>
  <w:style w:type="paragraph" w:styleId="Lijstalinea">
    <w:name w:val="List Paragraph"/>
    <w:basedOn w:val="Standaard"/>
    <w:uiPriority w:val="34"/>
    <w:qFormat/>
    <w:rsid w:val="006D2E80"/>
    <w:pPr>
      <w:ind w:left="720"/>
      <w:contextualSpacing/>
    </w:pPr>
  </w:style>
  <w:style w:type="table" w:customStyle="1" w:styleId="KienIATabel">
    <w:name w:val="KienIA Tabel"/>
    <w:basedOn w:val="Tabelraster"/>
    <w:uiPriority w:val="99"/>
    <w:rsid w:val="00632175"/>
    <w:pPr>
      <w:tabs>
        <w:tab w:val="clear" w:pos="-1440"/>
        <w:tab w:val="clear" w:pos="-720"/>
        <w:tab w:val="clear" w:pos="0"/>
        <w:tab w:val="clear" w:pos="380"/>
      </w:tabs>
      <w:spacing w:line="276" w:lineRule="auto"/>
    </w:pPr>
    <w:rPr>
      <w:rFonts w:asciiTheme="minorHAnsi" w:eastAsiaTheme="minorHAnsi" w:hAnsiTheme="minorHAnsi" w:cstheme="minorBidi"/>
      <w:sz w:val="20"/>
      <w:lang w:eastAsia="en-US"/>
    </w:rPr>
    <w:tblPr/>
    <w:tcPr>
      <w:shd w:val="clear" w:color="auto" w:fill="auto"/>
    </w:tcPr>
    <w:tblStylePr w:type="firstRow">
      <w:tblPr/>
      <w:tcPr>
        <w:shd w:val="clear" w:color="auto" w:fill="1C2A6C"/>
      </w:tcPr>
    </w:tblStylePr>
  </w:style>
  <w:style w:type="table" w:customStyle="1" w:styleId="Rijnland">
    <w:name w:val="Rijnland"/>
    <w:basedOn w:val="Standaardtabel"/>
    <w:uiPriority w:val="99"/>
    <w:rsid w:val="00AA2F88"/>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tcPr>
    </w:tblStylePr>
  </w:style>
  <w:style w:type="paragraph" w:customStyle="1" w:styleId="Paragraph0">
    <w:name w:val="Paragraph_0"/>
    <w:uiPriority w:val="99"/>
    <w:rsid w:val="00244A14"/>
    <w:pPr>
      <w:spacing w:line="0" w:lineRule="atLeast"/>
    </w:pPr>
    <w:rPr>
      <w:sz w:val="18"/>
    </w:rPr>
  </w:style>
  <w:style w:type="character" w:styleId="Nadruk">
    <w:name w:val="Emphasis"/>
    <w:basedOn w:val="Standaardalinea-lettertype"/>
    <w:qFormat/>
    <w:rsid w:val="0057098A"/>
    <w:rPr>
      <w:i/>
      <w:iCs/>
    </w:rPr>
  </w:style>
  <w:style w:type="paragraph" w:customStyle="1" w:styleId="Default">
    <w:name w:val="Default"/>
    <w:rsid w:val="001E1632"/>
    <w:pPr>
      <w:autoSpaceDE w:val="0"/>
      <w:autoSpaceDN w:val="0"/>
      <w:adjustRightInd w:val="0"/>
    </w:pPr>
    <w:rPr>
      <w:rFonts w:ascii="Verdana" w:hAnsi="Verdana" w:cs="Verdana"/>
      <w:color w:val="000000"/>
      <w:sz w:val="24"/>
      <w:szCs w:val="24"/>
    </w:rPr>
  </w:style>
  <w:style w:type="paragraph" w:styleId="Revisie">
    <w:name w:val="Revision"/>
    <w:hidden/>
    <w:uiPriority w:val="99"/>
    <w:semiHidden/>
    <w:rsid w:val="00571CC5"/>
    <w:rPr>
      <w:rFonts w:ascii="Verdana" w:hAnsi="Verdana"/>
    </w:rPr>
  </w:style>
  <w:style w:type="paragraph" w:customStyle="1" w:styleId="Stijl10">
    <w:name w:val="Stijl 10"/>
    <w:basedOn w:val="Kop5"/>
    <w:link w:val="Stijl10Char"/>
    <w:qFormat/>
    <w:rsid w:val="00BD7C1F"/>
  </w:style>
  <w:style w:type="paragraph" w:customStyle="1" w:styleId="Kop10">
    <w:name w:val="Kop 10"/>
    <w:basedOn w:val="Standaard"/>
    <w:next w:val="Standaard"/>
    <w:qFormat/>
    <w:rsid w:val="00BD7C1F"/>
    <w:pPr>
      <w:numPr>
        <w:numId w:val="5"/>
      </w:numPr>
      <w:spacing w:before="240" w:after="120"/>
    </w:pPr>
  </w:style>
  <w:style w:type="character" w:customStyle="1" w:styleId="Kop5Char">
    <w:name w:val="Kop 5 Char"/>
    <w:basedOn w:val="Standaardalinea-lettertype"/>
    <w:link w:val="Kop5"/>
    <w:rsid w:val="00BB06C0"/>
    <w:rPr>
      <w:rFonts w:ascii="Verdana" w:hAnsi="Verdana"/>
    </w:rPr>
  </w:style>
  <w:style w:type="character" w:customStyle="1" w:styleId="Stijl10Char">
    <w:name w:val="Stijl 10 Char"/>
    <w:basedOn w:val="Kop5Char"/>
    <w:link w:val="Stijl10"/>
    <w:rsid w:val="00BD7C1F"/>
    <w:rPr>
      <w:rFonts w:ascii="Verdana" w:hAnsi="Verdana"/>
    </w:rPr>
  </w:style>
  <w:style w:type="paragraph" w:styleId="Normaalweb">
    <w:name w:val="Normal (Web)"/>
    <w:basedOn w:val="Standaard"/>
    <w:semiHidden/>
    <w:unhideWhenUsed/>
    <w:rsid w:val="00BD7C1F"/>
    <w:rPr>
      <w:rFonts w:ascii="Times New Roman" w:hAnsi="Times New Roman"/>
      <w:sz w:val="24"/>
      <w:szCs w:val="24"/>
    </w:rPr>
  </w:style>
  <w:style w:type="numbering" w:customStyle="1" w:styleId="Style1">
    <w:name w:val="Style1"/>
    <w:uiPriority w:val="99"/>
    <w:rsid w:val="00112186"/>
    <w:pPr>
      <w:numPr>
        <w:numId w:val="10"/>
      </w:numPr>
    </w:pPr>
  </w:style>
  <w:style w:type="character" w:styleId="Hyperlink">
    <w:name w:val="Hyperlink"/>
    <w:basedOn w:val="Standaardalinea-lettertype"/>
    <w:unhideWhenUsed/>
    <w:rsid w:val="004D0795"/>
    <w:rPr>
      <w:color w:val="0000FF" w:themeColor="hyperlink"/>
      <w:u w:val="single"/>
    </w:rPr>
  </w:style>
  <w:style w:type="paragraph" w:styleId="Inhopg8">
    <w:name w:val="toc 8"/>
    <w:basedOn w:val="Standaard"/>
    <w:next w:val="Standaard"/>
    <w:autoRedefine/>
    <w:uiPriority w:val="39"/>
    <w:unhideWhenUsed/>
    <w:rsid w:val="008E7796"/>
    <w:pPr>
      <w:tabs>
        <w:tab w:val="clear" w:pos="-1440"/>
        <w:tab w:val="clear" w:pos="-720"/>
        <w:tab w:val="clear" w:pos="0"/>
        <w:tab w:val="clear" w:pos="380"/>
      </w:tabs>
      <w:spacing w:after="100" w:line="276" w:lineRule="auto"/>
      <w:ind w:left="1540"/>
    </w:pPr>
    <w:rPr>
      <w:rFonts w:asciiTheme="minorHAnsi" w:eastAsiaTheme="minorEastAsia" w:hAnsiTheme="minorHAnsi" w:cstheme="minorBidi"/>
      <w:sz w:val="22"/>
      <w:szCs w:val="22"/>
    </w:rPr>
  </w:style>
  <w:style w:type="paragraph" w:styleId="Inhopg9">
    <w:name w:val="toc 9"/>
    <w:basedOn w:val="Standaard"/>
    <w:next w:val="Standaard"/>
    <w:autoRedefine/>
    <w:uiPriority w:val="39"/>
    <w:unhideWhenUsed/>
    <w:rsid w:val="008E7796"/>
    <w:pPr>
      <w:tabs>
        <w:tab w:val="clear" w:pos="-1440"/>
        <w:tab w:val="clear" w:pos="-720"/>
        <w:tab w:val="clear" w:pos="0"/>
        <w:tab w:val="clear" w:pos="380"/>
      </w:tabs>
      <w:spacing w:after="100" w:line="276" w:lineRule="auto"/>
      <w:ind w:left="1760"/>
    </w:pPr>
    <w:rPr>
      <w:rFonts w:asciiTheme="minorHAnsi" w:eastAsiaTheme="minorEastAsia" w:hAnsiTheme="minorHAnsi" w:cstheme="minorBidi"/>
      <w:sz w:val="22"/>
      <w:szCs w:val="22"/>
    </w:rPr>
  </w:style>
  <w:style w:type="paragraph" w:styleId="Voetnoottekst">
    <w:name w:val="footnote text"/>
    <w:basedOn w:val="Standaard"/>
    <w:link w:val="VoetnoottekstChar"/>
    <w:uiPriority w:val="99"/>
    <w:semiHidden/>
    <w:unhideWhenUsed/>
    <w:rsid w:val="00EA696E"/>
    <w:pPr>
      <w:tabs>
        <w:tab w:val="clear" w:pos="-1440"/>
        <w:tab w:val="clear" w:pos="-720"/>
        <w:tab w:val="clear" w:pos="0"/>
        <w:tab w:val="clear" w:pos="380"/>
      </w:tabs>
      <w:spacing w:after="0" w:line="240" w:lineRule="atLeast"/>
    </w:pPr>
    <w:rPr>
      <w:rFonts w:ascii="Arial" w:hAnsi="Arial"/>
      <w:sz w:val="16"/>
    </w:rPr>
  </w:style>
  <w:style w:type="character" w:customStyle="1" w:styleId="VoetnoottekstChar">
    <w:name w:val="Voetnoottekst Char"/>
    <w:basedOn w:val="Standaardalinea-lettertype"/>
    <w:link w:val="Voetnoottekst"/>
    <w:uiPriority w:val="99"/>
    <w:semiHidden/>
    <w:rsid w:val="00EA696E"/>
    <w:rPr>
      <w:rFonts w:ascii="Arial" w:hAnsi="Arial"/>
      <w:sz w:val="16"/>
    </w:rPr>
  </w:style>
  <w:style w:type="character" w:styleId="Voetnootmarkering">
    <w:name w:val="footnote reference"/>
    <w:uiPriority w:val="99"/>
    <w:semiHidden/>
    <w:unhideWhenUsed/>
    <w:rsid w:val="00EA696E"/>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39167">
      <w:bodyDiv w:val="1"/>
      <w:marLeft w:val="0"/>
      <w:marRight w:val="0"/>
      <w:marTop w:val="0"/>
      <w:marBottom w:val="0"/>
      <w:divBdr>
        <w:top w:val="none" w:sz="0" w:space="0" w:color="auto"/>
        <w:left w:val="none" w:sz="0" w:space="0" w:color="auto"/>
        <w:bottom w:val="none" w:sz="0" w:space="0" w:color="auto"/>
        <w:right w:val="none" w:sz="0" w:space="0" w:color="auto"/>
      </w:divBdr>
    </w:div>
    <w:div w:id="322898022">
      <w:bodyDiv w:val="1"/>
      <w:marLeft w:val="0"/>
      <w:marRight w:val="0"/>
      <w:marTop w:val="0"/>
      <w:marBottom w:val="0"/>
      <w:divBdr>
        <w:top w:val="none" w:sz="0" w:space="0" w:color="auto"/>
        <w:left w:val="none" w:sz="0" w:space="0" w:color="auto"/>
        <w:bottom w:val="none" w:sz="0" w:space="0" w:color="auto"/>
        <w:right w:val="none" w:sz="0" w:space="0" w:color="auto"/>
      </w:divBdr>
    </w:div>
    <w:div w:id="1440493497">
      <w:bodyDiv w:val="1"/>
      <w:marLeft w:val="0"/>
      <w:marRight w:val="0"/>
      <w:marTop w:val="0"/>
      <w:marBottom w:val="0"/>
      <w:divBdr>
        <w:top w:val="none" w:sz="0" w:space="0" w:color="auto"/>
        <w:left w:val="none" w:sz="0" w:space="0" w:color="auto"/>
        <w:bottom w:val="none" w:sz="0" w:space="0" w:color="auto"/>
        <w:right w:val="none" w:sz="0" w:space="0" w:color="auto"/>
      </w:divBdr>
    </w:div>
    <w:div w:id="1700735678">
      <w:bodyDiv w:val="1"/>
      <w:marLeft w:val="0"/>
      <w:marRight w:val="0"/>
      <w:marTop w:val="0"/>
      <w:marBottom w:val="0"/>
      <w:divBdr>
        <w:top w:val="none" w:sz="0" w:space="0" w:color="auto"/>
        <w:left w:val="none" w:sz="0" w:space="0" w:color="auto"/>
        <w:bottom w:val="none" w:sz="0" w:space="0" w:color="auto"/>
        <w:right w:val="none" w:sz="0" w:space="0" w:color="auto"/>
      </w:divBdr>
    </w:div>
    <w:div w:id="1928076252">
      <w:bodyDiv w:val="1"/>
      <w:marLeft w:val="0"/>
      <w:marRight w:val="0"/>
      <w:marTop w:val="0"/>
      <w:marBottom w:val="0"/>
      <w:divBdr>
        <w:top w:val="none" w:sz="0" w:space="0" w:color="auto"/>
        <w:left w:val="none" w:sz="0" w:space="0" w:color="auto"/>
        <w:bottom w:val="none" w:sz="0" w:space="0" w:color="auto"/>
        <w:right w:val="none" w:sz="0" w:space="0" w:color="auto"/>
      </w:divBdr>
    </w:div>
    <w:div w:id="199937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Rap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06BFEE96B5D4B0DA977CE681C3C9316"/>
        <w:category>
          <w:name w:val="Algemeen"/>
          <w:gallery w:val="placeholder"/>
        </w:category>
        <w:types>
          <w:type w:val="bbPlcHdr"/>
        </w:types>
        <w:behaviors>
          <w:behavior w:val="content"/>
        </w:behaviors>
        <w:guid w:val="{7C95968C-6BA9-4DE7-A910-15F790FC7F26}"/>
      </w:docPartPr>
      <w:docPartBody>
        <w:p w:rsidR="00A05FBC" w:rsidRDefault="00EF3D7A">
          <w:r w:rsidRPr="005F3529">
            <w:rPr>
              <w:rStyle w:val="Tekstvantijdelijkeaanduiding"/>
            </w:rPr>
            <w:t>[Titel]</w:t>
          </w:r>
        </w:p>
      </w:docPartBody>
    </w:docPart>
    <w:docPart>
      <w:docPartPr>
        <w:name w:val="15FF728D3FE24163A7ED4130392A1713"/>
        <w:category>
          <w:name w:val="Algemeen"/>
          <w:gallery w:val="placeholder"/>
        </w:category>
        <w:types>
          <w:type w:val="bbPlcHdr"/>
        </w:types>
        <w:behaviors>
          <w:behavior w:val="content"/>
        </w:behaviors>
        <w:guid w:val="{218AF33A-C995-4825-8B10-8F557AB53B25}"/>
      </w:docPartPr>
      <w:docPartBody>
        <w:p w:rsidR="00A05FBC" w:rsidRDefault="00EF3D7A">
          <w:r w:rsidRPr="005F3529">
            <w:rPr>
              <w:rStyle w:val="Tekstvantijdelijkeaanduiding"/>
            </w:rPr>
            <w:t>[Onderwerp]</w:t>
          </w:r>
        </w:p>
      </w:docPartBody>
    </w:docPart>
    <w:docPart>
      <w:docPartPr>
        <w:name w:val="FE7CECC652F540E99EFC7C1A0306A68B"/>
        <w:category>
          <w:name w:val="Algemeen"/>
          <w:gallery w:val="placeholder"/>
        </w:category>
        <w:types>
          <w:type w:val="bbPlcHdr"/>
        </w:types>
        <w:behaviors>
          <w:behavior w:val="content"/>
        </w:behaviors>
        <w:guid w:val="{FCE50265-874D-49B1-8EB9-14C1ECECC2D7}"/>
      </w:docPartPr>
      <w:docPartBody>
        <w:p w:rsidR="00A05FBC" w:rsidRDefault="00EF3D7A">
          <w:r w:rsidRPr="005F3529">
            <w:rPr>
              <w:rStyle w:val="Tekstvantijdelijkeaanduiding"/>
            </w:rPr>
            <w:t>[Auteur]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3D7A"/>
    <w:rsid w:val="000062A9"/>
    <w:rsid w:val="0004366C"/>
    <w:rsid w:val="00045CE0"/>
    <w:rsid w:val="00050CB6"/>
    <w:rsid w:val="0005342F"/>
    <w:rsid w:val="0005668A"/>
    <w:rsid w:val="00063C4A"/>
    <w:rsid w:val="000640F2"/>
    <w:rsid w:val="00070D59"/>
    <w:rsid w:val="00083325"/>
    <w:rsid w:val="00094B6C"/>
    <w:rsid w:val="000D2C0F"/>
    <w:rsid w:val="000E18D7"/>
    <w:rsid w:val="000E2606"/>
    <w:rsid w:val="00101AB7"/>
    <w:rsid w:val="001362F9"/>
    <w:rsid w:val="00155C4C"/>
    <w:rsid w:val="001630EB"/>
    <w:rsid w:val="001630ED"/>
    <w:rsid w:val="00177215"/>
    <w:rsid w:val="001B0027"/>
    <w:rsid w:val="001B4283"/>
    <w:rsid w:val="001D1122"/>
    <w:rsid w:val="001E1586"/>
    <w:rsid w:val="001E671D"/>
    <w:rsid w:val="001F14ED"/>
    <w:rsid w:val="0020403E"/>
    <w:rsid w:val="0020489A"/>
    <w:rsid w:val="00214356"/>
    <w:rsid w:val="002334B7"/>
    <w:rsid w:val="00255DA4"/>
    <w:rsid w:val="00257C60"/>
    <w:rsid w:val="00266997"/>
    <w:rsid w:val="002701FF"/>
    <w:rsid w:val="002702CD"/>
    <w:rsid w:val="00275480"/>
    <w:rsid w:val="00295456"/>
    <w:rsid w:val="002B4CA9"/>
    <w:rsid w:val="002C6DB1"/>
    <w:rsid w:val="002D29A7"/>
    <w:rsid w:val="002E5364"/>
    <w:rsid w:val="002F12B6"/>
    <w:rsid w:val="003020AA"/>
    <w:rsid w:val="00304C87"/>
    <w:rsid w:val="00323D4C"/>
    <w:rsid w:val="00343147"/>
    <w:rsid w:val="00396E65"/>
    <w:rsid w:val="003A473E"/>
    <w:rsid w:val="003E2466"/>
    <w:rsid w:val="003E4C96"/>
    <w:rsid w:val="003F0A41"/>
    <w:rsid w:val="00401235"/>
    <w:rsid w:val="00411BE6"/>
    <w:rsid w:val="00415407"/>
    <w:rsid w:val="004354EA"/>
    <w:rsid w:val="0045432B"/>
    <w:rsid w:val="004550AF"/>
    <w:rsid w:val="004731B4"/>
    <w:rsid w:val="00480B14"/>
    <w:rsid w:val="004B4690"/>
    <w:rsid w:val="004D0BFC"/>
    <w:rsid w:val="004D5F98"/>
    <w:rsid w:val="0050263D"/>
    <w:rsid w:val="00527763"/>
    <w:rsid w:val="005405CE"/>
    <w:rsid w:val="00556F6D"/>
    <w:rsid w:val="0056459E"/>
    <w:rsid w:val="005652ED"/>
    <w:rsid w:val="00573073"/>
    <w:rsid w:val="00587BD6"/>
    <w:rsid w:val="005A1B67"/>
    <w:rsid w:val="005A378A"/>
    <w:rsid w:val="005F16C6"/>
    <w:rsid w:val="00604B87"/>
    <w:rsid w:val="00627B2F"/>
    <w:rsid w:val="00627E71"/>
    <w:rsid w:val="00646542"/>
    <w:rsid w:val="0068605B"/>
    <w:rsid w:val="006970C7"/>
    <w:rsid w:val="006B1220"/>
    <w:rsid w:val="006B3D2B"/>
    <w:rsid w:val="006E36A9"/>
    <w:rsid w:val="00702943"/>
    <w:rsid w:val="00705C9E"/>
    <w:rsid w:val="007137BF"/>
    <w:rsid w:val="007163EE"/>
    <w:rsid w:val="0073202C"/>
    <w:rsid w:val="00740E06"/>
    <w:rsid w:val="00741625"/>
    <w:rsid w:val="00757372"/>
    <w:rsid w:val="00760072"/>
    <w:rsid w:val="00770816"/>
    <w:rsid w:val="007754E7"/>
    <w:rsid w:val="0078038E"/>
    <w:rsid w:val="00786B6F"/>
    <w:rsid w:val="007924C7"/>
    <w:rsid w:val="007A0281"/>
    <w:rsid w:val="007A4602"/>
    <w:rsid w:val="007A4D98"/>
    <w:rsid w:val="007A5A14"/>
    <w:rsid w:val="007B18FF"/>
    <w:rsid w:val="007B4434"/>
    <w:rsid w:val="007C08D3"/>
    <w:rsid w:val="007E13F2"/>
    <w:rsid w:val="007E3D52"/>
    <w:rsid w:val="007F59F5"/>
    <w:rsid w:val="007F6DD7"/>
    <w:rsid w:val="00841766"/>
    <w:rsid w:val="00853E31"/>
    <w:rsid w:val="0087120A"/>
    <w:rsid w:val="008716BE"/>
    <w:rsid w:val="0087247C"/>
    <w:rsid w:val="00874563"/>
    <w:rsid w:val="008B0936"/>
    <w:rsid w:val="008B4A76"/>
    <w:rsid w:val="008C090A"/>
    <w:rsid w:val="008E1FCC"/>
    <w:rsid w:val="008E7D96"/>
    <w:rsid w:val="00901A42"/>
    <w:rsid w:val="0090706F"/>
    <w:rsid w:val="0092203E"/>
    <w:rsid w:val="0094673F"/>
    <w:rsid w:val="00997827"/>
    <w:rsid w:val="009A4C54"/>
    <w:rsid w:val="009A5819"/>
    <w:rsid w:val="009C1CE9"/>
    <w:rsid w:val="00A05FBC"/>
    <w:rsid w:val="00A12EAB"/>
    <w:rsid w:val="00A17FB2"/>
    <w:rsid w:val="00A4566B"/>
    <w:rsid w:val="00A5496C"/>
    <w:rsid w:val="00A72434"/>
    <w:rsid w:val="00A8092A"/>
    <w:rsid w:val="00A915BC"/>
    <w:rsid w:val="00AA44AB"/>
    <w:rsid w:val="00AA4780"/>
    <w:rsid w:val="00AD1076"/>
    <w:rsid w:val="00AD76A3"/>
    <w:rsid w:val="00B04E30"/>
    <w:rsid w:val="00B106BC"/>
    <w:rsid w:val="00B2529D"/>
    <w:rsid w:val="00B43CE5"/>
    <w:rsid w:val="00B85B8D"/>
    <w:rsid w:val="00BB6ED1"/>
    <w:rsid w:val="00BE493B"/>
    <w:rsid w:val="00C00CB6"/>
    <w:rsid w:val="00C067A3"/>
    <w:rsid w:val="00C070C9"/>
    <w:rsid w:val="00C36326"/>
    <w:rsid w:val="00C45B43"/>
    <w:rsid w:val="00C52F5C"/>
    <w:rsid w:val="00C66B31"/>
    <w:rsid w:val="00C75C78"/>
    <w:rsid w:val="00CA38F9"/>
    <w:rsid w:val="00CB4F42"/>
    <w:rsid w:val="00CE4637"/>
    <w:rsid w:val="00D07258"/>
    <w:rsid w:val="00D33BA7"/>
    <w:rsid w:val="00D40430"/>
    <w:rsid w:val="00D45E8E"/>
    <w:rsid w:val="00DD765D"/>
    <w:rsid w:val="00DF70F3"/>
    <w:rsid w:val="00E01B09"/>
    <w:rsid w:val="00E20CBC"/>
    <w:rsid w:val="00E36E9E"/>
    <w:rsid w:val="00E37578"/>
    <w:rsid w:val="00E46DFE"/>
    <w:rsid w:val="00E47DEE"/>
    <w:rsid w:val="00E5234C"/>
    <w:rsid w:val="00E54A58"/>
    <w:rsid w:val="00E54AE6"/>
    <w:rsid w:val="00E81286"/>
    <w:rsid w:val="00E85294"/>
    <w:rsid w:val="00E94186"/>
    <w:rsid w:val="00E97356"/>
    <w:rsid w:val="00EB17E7"/>
    <w:rsid w:val="00EB641C"/>
    <w:rsid w:val="00EC69C9"/>
    <w:rsid w:val="00ED5746"/>
    <w:rsid w:val="00ED67E5"/>
    <w:rsid w:val="00EE0B58"/>
    <w:rsid w:val="00EE0D4D"/>
    <w:rsid w:val="00EE1D2C"/>
    <w:rsid w:val="00EF3D7A"/>
    <w:rsid w:val="00F03802"/>
    <w:rsid w:val="00F10027"/>
    <w:rsid w:val="00F20D74"/>
    <w:rsid w:val="00F230E4"/>
    <w:rsid w:val="00F37FEA"/>
    <w:rsid w:val="00F56CD7"/>
    <w:rsid w:val="00F807F6"/>
    <w:rsid w:val="00F9295C"/>
    <w:rsid w:val="00FB4908"/>
    <w:rsid w:val="00FC012F"/>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A12EA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4AEB4-3897-4E7A-842B-3DA8FF1F9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Rapport.dotx</Template>
  <TotalTime>307</TotalTime>
  <Pages>47</Pages>
  <Words>8568</Words>
  <Characters>47130</Characters>
  <Application>Microsoft Office Word</Application>
  <DocSecurity>0</DocSecurity>
  <Lines>392</Lines>
  <Paragraphs>111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3.1.4 Technische werkbeschrijving PA            (Projectbestek)           DIG 10035</vt:lpstr>
      <vt:lpstr>3.6 Technische werkbeschrijving PA            (Projectbestek)           DIG 10240</vt:lpstr>
    </vt:vector>
  </TitlesOfParts>
  <Company>Hoogheemraadschap van Rijnland</Company>
  <LinksUpToDate>false</LinksUpToDate>
  <CharactersWithSpaces>55587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3.1.4 Technische werkbeschrijving PA            (Projectbestek)           DIG 10035</dc:title>
  <dc:subject>AWZI Nieuwe Wetering</dc:subject>
  <dc:creator>[B. Cornelissen]</dc:creator>
  <cp:lastModifiedBy>Aard Kleijnen</cp:lastModifiedBy>
  <cp:revision>47</cp:revision>
  <cp:lastPrinted>2020-10-16T11:48:00Z</cp:lastPrinted>
  <dcterms:created xsi:type="dcterms:W3CDTF">2020-07-07T11:54:00Z</dcterms:created>
  <dcterms:modified xsi:type="dcterms:W3CDTF">2020-10-16T11:48:00Z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datum">
    <vt:lpwstr>[Datum]</vt:lpwstr>
  </property>
  <property fmtid="{D5CDD505-2E9C-101B-9397-08002B2CF9AE}" pid="4" name="CORSA_GUID">
    <vt:lpwstr>c15e96ef-eb61-34bc-5914-78a98416cc5f</vt:lpwstr>
  </property>
  <property fmtid="{D5CDD505-2E9C-101B-9397-08002B2CF9AE}" pid="5" name="CORSA_OBJECTYPE">
    <vt:lpwstr>S</vt:lpwstr>
  </property>
  <property fmtid="{D5CDD505-2E9C-101B-9397-08002B2CF9AE}" pid="6" name="CORSA_OBJECTID">
    <vt:lpwstr>17.107502</vt:lpwstr>
  </property>
  <property fmtid="{D5CDD505-2E9C-101B-9397-08002B2CF9AE}" pid="7" name="CORSA_VERSION">
    <vt:lpwstr>2</vt:lpwstr>
  </property>
</Properties>
</file>